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1593E" w14:textId="64D8D6E2" w:rsidR="00F81675" w:rsidRPr="00C241F5" w:rsidRDefault="00F81675" w:rsidP="00930538">
      <w:pPr>
        <w:jc w:val="both"/>
        <w:rPr>
          <w:rFonts w:ascii="Garamond" w:hAnsi="Garamond"/>
          <w:b/>
          <w:color w:val="000000" w:themeColor="text1"/>
        </w:rPr>
      </w:pPr>
      <w:r w:rsidRPr="00C241F5">
        <w:rPr>
          <w:rFonts w:ascii="Garamond" w:hAnsi="Garamond"/>
          <w:b/>
          <w:color w:val="000000" w:themeColor="text1"/>
        </w:rPr>
        <w:t xml:space="preserve">PHIL </w:t>
      </w:r>
      <w:r w:rsidRPr="00C241F5">
        <w:rPr>
          <w:rFonts w:ascii="Garamond" w:hAnsi="Garamond"/>
          <w:b/>
          <w:color w:val="000000" w:themeColor="text1"/>
        </w:rPr>
        <w:t xml:space="preserve"> 3931 Philosophy of </w:t>
      </w:r>
      <w:r w:rsidRPr="00C241F5">
        <w:rPr>
          <w:rFonts w:ascii="Garamond" w:hAnsi="Garamond"/>
          <w:b/>
          <w:color w:val="000000" w:themeColor="text1"/>
        </w:rPr>
        <w:t>Emotion</w:t>
      </w:r>
    </w:p>
    <w:p w14:paraId="30E9619D" w14:textId="1DBAA5F8" w:rsidR="00F81675" w:rsidRPr="00C241F5" w:rsidRDefault="00F81675" w:rsidP="00930538">
      <w:pPr>
        <w:jc w:val="both"/>
        <w:rPr>
          <w:rFonts w:ascii="Garamond" w:hAnsi="Garamond"/>
          <w:b/>
          <w:color w:val="000000" w:themeColor="text1"/>
        </w:rPr>
      </w:pPr>
      <w:r w:rsidRPr="00C241F5">
        <w:rPr>
          <w:rFonts w:ascii="Garamond" w:hAnsi="Garamond"/>
          <w:b/>
          <w:color w:val="000000" w:themeColor="text1"/>
        </w:rPr>
        <w:t xml:space="preserve">Syllabus: Fall </w:t>
      </w:r>
      <w:r w:rsidRPr="00C241F5">
        <w:rPr>
          <w:rFonts w:ascii="Garamond" w:hAnsi="Garamond"/>
          <w:b/>
          <w:color w:val="000000" w:themeColor="text1"/>
        </w:rPr>
        <w:t>2019</w:t>
      </w:r>
    </w:p>
    <w:p w14:paraId="04527F75" w14:textId="77777777" w:rsidR="00F81675" w:rsidRPr="00C241F5" w:rsidRDefault="00F81675" w:rsidP="00930538">
      <w:pPr>
        <w:jc w:val="both"/>
        <w:rPr>
          <w:rFonts w:ascii="Garamond" w:hAnsi="Garamond"/>
          <w:b/>
          <w:color w:val="000000" w:themeColor="text1"/>
        </w:rPr>
      </w:pPr>
    </w:p>
    <w:p w14:paraId="6BF0608D" w14:textId="67ED617D" w:rsidR="00F81675" w:rsidRPr="00C241F5" w:rsidRDefault="00F81675" w:rsidP="00930538">
      <w:pPr>
        <w:jc w:val="both"/>
        <w:rPr>
          <w:rFonts w:ascii="Garamond" w:hAnsi="Garamond"/>
          <w:color w:val="000000" w:themeColor="text1"/>
        </w:rPr>
      </w:pPr>
      <w:r w:rsidRPr="00C241F5">
        <w:rPr>
          <w:rFonts w:ascii="Garamond" w:hAnsi="Garamond"/>
          <w:b/>
          <w:color w:val="000000" w:themeColor="text1"/>
        </w:rPr>
        <w:t xml:space="preserve">Instructor: </w:t>
      </w:r>
      <w:r w:rsidRPr="00C241F5">
        <w:rPr>
          <w:rFonts w:ascii="Garamond" w:hAnsi="Garamond"/>
          <w:color w:val="000000" w:themeColor="text1"/>
        </w:rPr>
        <w:t xml:space="preserve">Prof. </w:t>
      </w:r>
      <w:r w:rsidRPr="00C241F5">
        <w:rPr>
          <w:rFonts w:ascii="Garamond" w:hAnsi="Garamond"/>
          <w:color w:val="000000" w:themeColor="text1"/>
        </w:rPr>
        <w:t>Olivia Bailey</w:t>
      </w:r>
    </w:p>
    <w:p w14:paraId="7FB4F223" w14:textId="3E0AF4F5" w:rsidR="00F81675" w:rsidRPr="00C241F5" w:rsidRDefault="00F81675" w:rsidP="00930538">
      <w:pPr>
        <w:jc w:val="both"/>
        <w:rPr>
          <w:rFonts w:ascii="Garamond" w:hAnsi="Garamond"/>
          <w:color w:val="000000" w:themeColor="text1"/>
        </w:rPr>
      </w:pPr>
      <w:r w:rsidRPr="00C241F5">
        <w:rPr>
          <w:rFonts w:ascii="Garamond" w:hAnsi="Garamond"/>
          <w:b/>
          <w:color w:val="000000" w:themeColor="text1"/>
        </w:rPr>
        <w:t xml:space="preserve">Email: </w:t>
      </w:r>
      <w:r w:rsidRPr="00C241F5">
        <w:rPr>
          <w:rFonts w:ascii="Garamond" w:hAnsi="Garamond"/>
          <w:color w:val="000000" w:themeColor="text1"/>
        </w:rPr>
        <w:t>obailey@</w:t>
      </w:r>
      <w:r w:rsidRPr="00C241F5">
        <w:rPr>
          <w:rFonts w:ascii="Garamond" w:hAnsi="Garamond"/>
          <w:color w:val="000000" w:themeColor="text1"/>
        </w:rPr>
        <w:t>tulane.edu</w:t>
      </w:r>
    </w:p>
    <w:p w14:paraId="5BBA1EBA" w14:textId="33989756" w:rsidR="00F81675" w:rsidRPr="00C241F5" w:rsidRDefault="00F81675" w:rsidP="00930538">
      <w:pPr>
        <w:jc w:val="both"/>
        <w:rPr>
          <w:rFonts w:ascii="Garamond" w:hAnsi="Garamond"/>
          <w:color w:val="000000" w:themeColor="text1"/>
        </w:rPr>
      </w:pPr>
      <w:r w:rsidRPr="00C241F5">
        <w:rPr>
          <w:rFonts w:ascii="Garamond" w:hAnsi="Garamond"/>
          <w:b/>
          <w:color w:val="000000" w:themeColor="text1"/>
        </w:rPr>
        <w:t xml:space="preserve">Time/Location: </w:t>
      </w:r>
      <w:r w:rsidRPr="00C241F5">
        <w:rPr>
          <w:rFonts w:ascii="Garamond" w:hAnsi="Garamond"/>
          <w:color w:val="000000" w:themeColor="text1"/>
        </w:rPr>
        <w:t>T, Th 11-12:15, NH 15</w:t>
      </w:r>
    </w:p>
    <w:p w14:paraId="0E39A2B6" w14:textId="79073BB0" w:rsidR="00F81675" w:rsidRPr="00C241F5" w:rsidRDefault="00F81675" w:rsidP="00930538">
      <w:pPr>
        <w:jc w:val="both"/>
        <w:rPr>
          <w:rFonts w:ascii="Garamond" w:hAnsi="Garamond"/>
          <w:color w:val="000000" w:themeColor="text1"/>
        </w:rPr>
      </w:pPr>
      <w:r w:rsidRPr="00C241F5">
        <w:rPr>
          <w:rFonts w:ascii="Garamond" w:hAnsi="Garamond"/>
          <w:b/>
          <w:color w:val="000000" w:themeColor="text1"/>
        </w:rPr>
        <w:t xml:space="preserve">Office Hours: </w:t>
      </w:r>
      <w:r w:rsidRPr="00C241F5">
        <w:rPr>
          <w:rFonts w:ascii="Garamond" w:hAnsi="Garamond"/>
          <w:color w:val="000000" w:themeColor="text1"/>
        </w:rPr>
        <w:t>NH 105c, W 2-4</w:t>
      </w:r>
    </w:p>
    <w:p w14:paraId="5423CB20" w14:textId="77777777" w:rsidR="00F81675" w:rsidRPr="00C241F5" w:rsidRDefault="00F81675" w:rsidP="00930538">
      <w:pPr>
        <w:jc w:val="both"/>
        <w:rPr>
          <w:rFonts w:ascii="Garamond" w:hAnsi="Garamond"/>
          <w:color w:val="000000" w:themeColor="text1"/>
        </w:rPr>
      </w:pPr>
    </w:p>
    <w:p w14:paraId="7C346E80" w14:textId="79356868" w:rsidR="00F81675" w:rsidRPr="00C241F5" w:rsidRDefault="00F81675" w:rsidP="00930538">
      <w:pPr>
        <w:jc w:val="both"/>
        <w:rPr>
          <w:rFonts w:ascii="Garamond" w:hAnsi="Garamond"/>
          <w:color w:val="000000" w:themeColor="text1"/>
          <w:shd w:val="clear" w:color="auto" w:fill="FFFFFF"/>
        </w:rPr>
      </w:pPr>
      <w:r w:rsidRPr="00C241F5">
        <w:rPr>
          <w:rFonts w:ascii="Garamond" w:hAnsi="Garamond"/>
          <w:b/>
          <w:color w:val="000000" w:themeColor="text1"/>
        </w:rPr>
        <w:t>Topic:</w:t>
      </w:r>
      <w:r w:rsidRPr="00C241F5">
        <w:rPr>
          <w:rFonts w:ascii="Garamond" w:hAnsi="Garamond"/>
          <w:color w:val="000000" w:themeColor="text1"/>
          <w:shd w:val="clear" w:color="auto" w:fill="FFFFFF"/>
        </w:rPr>
        <w:t xml:space="preserve"> More now than ever, philosophers working in a wide variety of areas are interested in emotion. Discussion of emotion figures prominently in moral psychology, action theory, aesthetics, and even in some strains of philosophy of mind and epistemology. But what exactly are emotions? What exactly would we be missing out on if we did not experience them? In this </w:t>
      </w:r>
      <w:r w:rsidRPr="00C241F5">
        <w:rPr>
          <w:rFonts w:ascii="Garamond" w:hAnsi="Garamond"/>
          <w:color w:val="000000" w:themeColor="text1"/>
          <w:shd w:val="clear" w:color="auto" w:fill="FFFFFF"/>
        </w:rPr>
        <w:t>course</w:t>
      </w:r>
      <w:r w:rsidRPr="00C241F5">
        <w:rPr>
          <w:rFonts w:ascii="Garamond" w:hAnsi="Garamond"/>
          <w:color w:val="000000" w:themeColor="text1"/>
          <w:shd w:val="clear" w:color="auto" w:fill="FFFFFF"/>
        </w:rPr>
        <w:t>, we will consider a variety of (mostly) contemporary philosophical responses to these questions. We will begin by examining the most prominent theories about the composition of emotions: are they feelings? Judgments? Perceptions? Then, we will move on to questions about the significance of emotions for human life</w:t>
      </w:r>
      <w:r w:rsidR="00693AAA" w:rsidRPr="00C241F5">
        <w:rPr>
          <w:rFonts w:ascii="Garamond" w:hAnsi="Garamond"/>
          <w:color w:val="000000" w:themeColor="text1"/>
          <w:shd w:val="clear" w:color="auto" w:fill="FFFFFF"/>
        </w:rPr>
        <w:t xml:space="preserve">. We will consider how emotions enable, sustain, or interfere with our capacities as knowers and as </w:t>
      </w:r>
      <w:r w:rsidR="00C241F5">
        <w:rPr>
          <w:rFonts w:ascii="Garamond" w:hAnsi="Garamond"/>
          <w:color w:val="000000" w:themeColor="text1"/>
          <w:shd w:val="clear" w:color="auto" w:fill="FFFFFF"/>
        </w:rPr>
        <w:t>moral agents</w:t>
      </w:r>
      <w:r w:rsidR="00693AAA" w:rsidRPr="00C241F5">
        <w:rPr>
          <w:rFonts w:ascii="Garamond" w:hAnsi="Garamond"/>
          <w:color w:val="000000" w:themeColor="text1"/>
          <w:shd w:val="clear" w:color="auto" w:fill="FFFFFF"/>
        </w:rPr>
        <w:t xml:space="preserve">. </w:t>
      </w:r>
      <w:r w:rsidR="00B720D1" w:rsidRPr="00C241F5">
        <w:rPr>
          <w:rFonts w:ascii="Garamond" w:hAnsi="Garamond"/>
          <w:color w:val="000000" w:themeColor="text1"/>
          <w:shd w:val="clear" w:color="auto" w:fill="FFFFFF"/>
        </w:rPr>
        <w:t xml:space="preserve">And finally, we will conclude by considering some special topics: emotion and authenticity, emotion and fiction, and the trio of guilt, anger, and love. </w:t>
      </w:r>
    </w:p>
    <w:p w14:paraId="190FC69A" w14:textId="0D42AF81" w:rsidR="00F81675" w:rsidRPr="00C241F5" w:rsidRDefault="00F81675" w:rsidP="00930538">
      <w:pPr>
        <w:jc w:val="both"/>
        <w:rPr>
          <w:rFonts w:ascii="Garamond" w:hAnsi="Garamond"/>
          <w:color w:val="000000" w:themeColor="text1"/>
          <w:shd w:val="clear" w:color="auto" w:fill="FFFFFF"/>
        </w:rPr>
      </w:pPr>
    </w:p>
    <w:p w14:paraId="329FD59E" w14:textId="754ED290" w:rsidR="00930538" w:rsidRDefault="00F81675" w:rsidP="00930538">
      <w:pPr>
        <w:jc w:val="both"/>
        <w:rPr>
          <w:rFonts w:ascii="Garamond" w:hAnsi="Garamond"/>
          <w:bCs/>
          <w:color w:val="000000" w:themeColor="text1"/>
        </w:rPr>
      </w:pPr>
      <w:r w:rsidRPr="00C241F5">
        <w:rPr>
          <w:rFonts w:ascii="Garamond" w:hAnsi="Garamond"/>
          <w:b/>
          <w:color w:val="000000" w:themeColor="text1"/>
          <w:shd w:val="clear" w:color="auto" w:fill="FFFFFF"/>
        </w:rPr>
        <w:t xml:space="preserve">Course Objectives: </w:t>
      </w:r>
      <w:r w:rsidRPr="00C241F5">
        <w:rPr>
          <w:rFonts w:ascii="Garamond" w:hAnsi="Garamond"/>
          <w:bCs/>
          <w:color w:val="000000" w:themeColor="text1"/>
        </w:rPr>
        <w:t xml:space="preserve">Students </w:t>
      </w:r>
      <w:r w:rsidRPr="00C241F5">
        <w:rPr>
          <w:rFonts w:ascii="Garamond" w:hAnsi="Garamond"/>
          <w:bCs/>
          <w:color w:val="000000" w:themeColor="text1"/>
        </w:rPr>
        <w:t>will develop a sophisticated understanding of a challenging subject that lies at the intersection of philosophy of mind, epistemology, and moral philosophy. They will build</w:t>
      </w:r>
      <w:r w:rsidRPr="00C241F5">
        <w:rPr>
          <w:rFonts w:ascii="Garamond" w:hAnsi="Garamond"/>
          <w:bCs/>
          <w:color w:val="000000" w:themeColor="text1"/>
        </w:rPr>
        <w:t xml:space="preserve"> skill in the close </w:t>
      </w:r>
      <w:r w:rsidRPr="00C241F5">
        <w:rPr>
          <w:rFonts w:ascii="Garamond" w:hAnsi="Garamond"/>
          <w:bCs/>
          <w:color w:val="000000" w:themeColor="text1"/>
        </w:rPr>
        <w:t xml:space="preserve">reading of sophisticated contemporary philosophical </w:t>
      </w:r>
      <w:proofErr w:type="gramStart"/>
      <w:r w:rsidRPr="00C241F5">
        <w:rPr>
          <w:rFonts w:ascii="Garamond" w:hAnsi="Garamond"/>
          <w:bCs/>
          <w:color w:val="000000" w:themeColor="text1"/>
        </w:rPr>
        <w:t>work,</w:t>
      </w:r>
      <w:r w:rsidRPr="00C241F5">
        <w:rPr>
          <w:rFonts w:ascii="Garamond" w:hAnsi="Garamond"/>
          <w:bCs/>
          <w:color w:val="000000" w:themeColor="text1"/>
        </w:rPr>
        <w:t xml:space="preserve"> and</w:t>
      </w:r>
      <w:proofErr w:type="gramEnd"/>
      <w:r w:rsidRPr="00C241F5">
        <w:rPr>
          <w:rFonts w:ascii="Garamond" w:hAnsi="Garamond"/>
          <w:bCs/>
          <w:color w:val="000000" w:themeColor="text1"/>
        </w:rPr>
        <w:t xml:space="preserve"> </w:t>
      </w:r>
      <w:r w:rsidRPr="00C241F5">
        <w:rPr>
          <w:rFonts w:ascii="Garamond" w:hAnsi="Garamond"/>
          <w:bCs/>
          <w:color w:val="000000" w:themeColor="text1"/>
        </w:rPr>
        <w:t xml:space="preserve">will strengthen </w:t>
      </w:r>
      <w:r w:rsidRPr="00C241F5">
        <w:rPr>
          <w:rFonts w:ascii="Garamond" w:hAnsi="Garamond"/>
          <w:bCs/>
          <w:color w:val="000000" w:themeColor="text1"/>
        </w:rPr>
        <w:t xml:space="preserve">their abilities in philosophical writing through regular short writing exercises, </w:t>
      </w:r>
      <w:r w:rsidR="00544C67">
        <w:rPr>
          <w:rFonts w:ascii="Garamond" w:hAnsi="Garamond"/>
          <w:bCs/>
          <w:color w:val="000000" w:themeColor="text1"/>
        </w:rPr>
        <w:t xml:space="preserve">longer essays, and (optional) revision. </w:t>
      </w:r>
    </w:p>
    <w:p w14:paraId="6BF0E1E2" w14:textId="77777777" w:rsidR="00544C67" w:rsidRPr="00C241F5" w:rsidRDefault="00544C67" w:rsidP="00930538">
      <w:pPr>
        <w:jc w:val="both"/>
        <w:rPr>
          <w:rFonts w:ascii="Garamond" w:hAnsi="Garamond"/>
          <w:b/>
          <w:color w:val="000000" w:themeColor="text1"/>
          <w:shd w:val="clear" w:color="auto" w:fill="FFFFFF"/>
        </w:rPr>
      </w:pPr>
    </w:p>
    <w:p w14:paraId="77E5BF34" w14:textId="77777777" w:rsidR="00930538" w:rsidRPr="00C241F5" w:rsidRDefault="00930538" w:rsidP="00930538">
      <w:pPr>
        <w:jc w:val="both"/>
        <w:rPr>
          <w:rFonts w:ascii="Garamond" w:hAnsi="Garamond"/>
          <w:b/>
          <w:color w:val="000000" w:themeColor="text1"/>
        </w:rPr>
      </w:pPr>
      <w:r w:rsidRPr="00C241F5">
        <w:rPr>
          <w:rFonts w:ascii="Garamond" w:hAnsi="Garamond"/>
          <w:b/>
          <w:color w:val="000000" w:themeColor="text1"/>
        </w:rPr>
        <w:t>Electronics Policy</w:t>
      </w:r>
    </w:p>
    <w:p w14:paraId="43E538F5" w14:textId="141494CD" w:rsidR="00930538" w:rsidRPr="00C241F5" w:rsidRDefault="00930538" w:rsidP="00930538">
      <w:pPr>
        <w:jc w:val="both"/>
        <w:rPr>
          <w:rFonts w:ascii="Garamond" w:hAnsi="Garamond"/>
          <w:i/>
          <w:color w:val="000000" w:themeColor="text1"/>
          <w:shd w:val="clear" w:color="auto" w:fill="FFFFFF"/>
        </w:rPr>
      </w:pPr>
      <w:r w:rsidRPr="00C241F5">
        <w:rPr>
          <w:rFonts w:ascii="Garamond" w:hAnsi="Garamond"/>
          <w:i/>
          <w:color w:val="000000" w:themeColor="text1"/>
          <w:shd w:val="clear" w:color="auto" w:fill="FFFFFF"/>
        </w:rPr>
        <w:t>Neither phones nor laptops</w:t>
      </w:r>
      <w:r w:rsidRPr="00C241F5">
        <w:rPr>
          <w:rFonts w:ascii="Garamond" w:hAnsi="Garamond"/>
          <w:color w:val="000000" w:themeColor="text1"/>
          <w:shd w:val="clear" w:color="auto" w:fill="FFFFFF"/>
        </w:rPr>
        <w:t xml:space="preserve"> will be permitted in class except as a matter of special accommodation (in accordance with the recommendations of the Goldman Center for Student Accessibility). You </w:t>
      </w:r>
      <w:r w:rsidRPr="00C241F5">
        <w:rPr>
          <w:rFonts w:ascii="Garamond" w:hAnsi="Garamond"/>
          <w:i/>
          <w:color w:val="000000" w:themeColor="text1"/>
          <w:shd w:val="clear" w:color="auto" w:fill="FFFFFF"/>
        </w:rPr>
        <w:t xml:space="preserve">must </w:t>
      </w:r>
      <w:r w:rsidRPr="00C241F5">
        <w:rPr>
          <w:rFonts w:ascii="Garamond" w:hAnsi="Garamond"/>
          <w:color w:val="000000" w:themeColor="text1"/>
          <w:shd w:val="clear" w:color="auto" w:fill="FFFFFF"/>
        </w:rPr>
        <w:t>bring the relevant texts with you to class. Flat reading devices such as Kindles or iPads will be allowed for in-class text access, but I highly recommend printing out any secondary readings instead</w:t>
      </w:r>
      <w:r w:rsidRPr="00C241F5">
        <w:rPr>
          <w:rFonts w:ascii="Garamond" w:hAnsi="Garamond"/>
          <w:color w:val="000000" w:themeColor="text1"/>
          <w:shd w:val="clear" w:color="auto" w:fill="FFFFFF"/>
        </w:rPr>
        <w:t>.</w:t>
      </w:r>
    </w:p>
    <w:p w14:paraId="4BC6EDA3" w14:textId="77777777" w:rsidR="00930538" w:rsidRPr="00C241F5" w:rsidRDefault="00930538" w:rsidP="00930538">
      <w:pPr>
        <w:jc w:val="both"/>
        <w:rPr>
          <w:rFonts w:ascii="Garamond" w:hAnsi="Garamond"/>
          <w:color w:val="000000" w:themeColor="text1"/>
          <w:shd w:val="clear" w:color="auto" w:fill="FFFFFF"/>
        </w:rPr>
      </w:pPr>
    </w:p>
    <w:p w14:paraId="0ED0B613" w14:textId="4B55A41F" w:rsidR="00930538" w:rsidRPr="00C241F5" w:rsidRDefault="00930538" w:rsidP="00930538">
      <w:pPr>
        <w:jc w:val="both"/>
        <w:rPr>
          <w:rFonts w:ascii="Garamond" w:hAnsi="Garamond" w:cs="Arial"/>
          <w:color w:val="000000" w:themeColor="text1"/>
        </w:rPr>
      </w:pPr>
      <w:r w:rsidRPr="00C241F5">
        <w:rPr>
          <w:rFonts w:ascii="Garamond" w:hAnsi="Garamond"/>
          <w:color w:val="000000" w:themeColor="text1"/>
          <w:shd w:val="clear" w:color="auto" w:fill="FFFFFF"/>
        </w:rPr>
        <w:t xml:space="preserve">Why the electronics policy? Research shows that while students prefer to read on screens, student laptop use is correlated with poorer retention of lecture content, poorer retention of information from readings, worse performance on conceptual questions, worse course performance generally, and weaker self-reported understanding of course material. </w:t>
      </w:r>
      <w:r w:rsidRPr="00C241F5">
        <w:rPr>
          <w:rFonts w:ascii="Garamond" w:hAnsi="Garamond" w:cs="Arial"/>
          <w:color w:val="000000" w:themeColor="text1"/>
        </w:rPr>
        <w:t xml:space="preserve">These results are likely linked to the fact that students engage in substantial multitasking behavior with their laptops and have </w:t>
      </w:r>
      <w:proofErr w:type="gramStart"/>
      <w:r w:rsidRPr="00C241F5">
        <w:rPr>
          <w:rFonts w:ascii="Garamond" w:hAnsi="Garamond" w:cs="Arial"/>
          <w:color w:val="000000" w:themeColor="text1"/>
        </w:rPr>
        <w:t>non course</w:t>
      </w:r>
      <w:proofErr w:type="gramEnd"/>
      <w:r w:rsidRPr="00C241F5">
        <w:rPr>
          <w:rFonts w:ascii="Garamond" w:hAnsi="Garamond" w:cs="Arial"/>
          <w:color w:val="000000" w:themeColor="text1"/>
        </w:rPr>
        <w:t>-related software open and active about 42% of the time, on average. I have uploaded a summary of these findings, with references to the relevant studies, to the Canvas site.</w:t>
      </w:r>
    </w:p>
    <w:p w14:paraId="2F86082A" w14:textId="43F3F100" w:rsidR="00B720D1" w:rsidRPr="00C241F5" w:rsidRDefault="00B720D1" w:rsidP="00930538">
      <w:pPr>
        <w:jc w:val="both"/>
        <w:rPr>
          <w:rFonts w:ascii="Garamond" w:hAnsi="Garamond"/>
          <w:b/>
          <w:color w:val="000000" w:themeColor="text1"/>
          <w:shd w:val="clear" w:color="auto" w:fill="FFFFFF"/>
        </w:rPr>
      </w:pPr>
    </w:p>
    <w:p w14:paraId="00715A41" w14:textId="348D59F6" w:rsidR="00B720D1" w:rsidRDefault="00B720D1" w:rsidP="00930538">
      <w:pPr>
        <w:jc w:val="both"/>
        <w:rPr>
          <w:rFonts w:ascii="Garamond" w:hAnsi="Garamond"/>
          <w:b/>
          <w:color w:val="000000" w:themeColor="text1"/>
          <w:shd w:val="clear" w:color="auto" w:fill="FFFFFF"/>
        </w:rPr>
      </w:pPr>
      <w:r w:rsidRPr="00C241F5">
        <w:rPr>
          <w:rFonts w:ascii="Garamond" w:hAnsi="Garamond"/>
          <w:b/>
          <w:color w:val="000000" w:themeColor="text1"/>
          <w:shd w:val="clear" w:color="auto" w:fill="FFFFFF"/>
        </w:rPr>
        <w:t xml:space="preserve">Required Materials: </w:t>
      </w:r>
    </w:p>
    <w:p w14:paraId="2DC0F834" w14:textId="77777777" w:rsidR="00544C67" w:rsidRPr="00C241F5" w:rsidRDefault="00544C67" w:rsidP="00930538">
      <w:pPr>
        <w:jc w:val="both"/>
        <w:rPr>
          <w:rFonts w:ascii="Garamond" w:hAnsi="Garamond"/>
          <w:b/>
          <w:color w:val="000000" w:themeColor="text1"/>
          <w:shd w:val="clear" w:color="auto" w:fill="FFFFFF"/>
        </w:rPr>
      </w:pPr>
    </w:p>
    <w:p w14:paraId="04FEF90D" w14:textId="145CCA92" w:rsidR="00B720D1" w:rsidRPr="00C241F5" w:rsidRDefault="00B720D1" w:rsidP="00930538">
      <w:pPr>
        <w:jc w:val="both"/>
        <w:rPr>
          <w:rFonts w:ascii="Garamond" w:hAnsi="Garamond"/>
          <w:color w:val="000000" w:themeColor="text1"/>
        </w:rPr>
      </w:pPr>
      <w:r w:rsidRPr="00C241F5">
        <w:rPr>
          <w:rFonts w:ascii="Garamond" w:hAnsi="Garamond"/>
          <w:b/>
          <w:color w:val="000000" w:themeColor="text1"/>
          <w:shd w:val="clear" w:color="auto" w:fill="FFFFFF"/>
        </w:rPr>
        <w:tab/>
      </w:r>
      <w:r w:rsidRPr="00C241F5">
        <w:rPr>
          <w:rFonts w:ascii="Garamond" w:hAnsi="Garamond"/>
          <w:i/>
          <w:color w:val="000000" w:themeColor="text1"/>
        </w:rPr>
        <w:t>What is an Emotion?</w:t>
      </w:r>
      <w:r w:rsidRPr="00C241F5">
        <w:rPr>
          <w:rFonts w:ascii="Garamond" w:hAnsi="Garamond"/>
          <w:i/>
          <w:color w:val="000000" w:themeColor="text1"/>
        </w:rPr>
        <w:t xml:space="preserve"> Classic and Contemporary Readings.</w:t>
      </w:r>
      <w:r w:rsidRPr="00C241F5">
        <w:rPr>
          <w:rFonts w:ascii="Garamond" w:hAnsi="Garamond"/>
          <w:i/>
          <w:color w:val="000000" w:themeColor="text1"/>
        </w:rPr>
        <w:t xml:space="preserve"> </w:t>
      </w:r>
      <w:r w:rsidRPr="00C241F5">
        <w:rPr>
          <w:rFonts w:ascii="Garamond" w:hAnsi="Garamond"/>
          <w:color w:val="000000" w:themeColor="text1"/>
        </w:rPr>
        <w:t xml:space="preserve">Ed. R. Solomon. </w:t>
      </w:r>
      <w:r w:rsidRPr="00C241F5">
        <w:rPr>
          <w:rFonts w:ascii="Garamond" w:hAnsi="Garamond"/>
          <w:color w:val="000000" w:themeColor="text1"/>
        </w:rPr>
        <w:t>OUP: 2003</w:t>
      </w:r>
      <w:r w:rsidRPr="00C241F5">
        <w:rPr>
          <w:rFonts w:ascii="Garamond" w:hAnsi="Garamond"/>
          <w:color w:val="000000" w:themeColor="text1"/>
        </w:rPr>
        <w:t xml:space="preserve">. </w:t>
      </w:r>
    </w:p>
    <w:p w14:paraId="61EF9D07" w14:textId="4AF1AD2C" w:rsidR="00B720D1" w:rsidRPr="00C241F5" w:rsidRDefault="00B720D1" w:rsidP="00930538">
      <w:pPr>
        <w:jc w:val="both"/>
        <w:rPr>
          <w:rFonts w:ascii="Garamond" w:hAnsi="Garamond"/>
          <w:color w:val="000000" w:themeColor="text1"/>
        </w:rPr>
      </w:pPr>
      <w:r w:rsidRPr="00C241F5">
        <w:rPr>
          <w:rFonts w:ascii="Garamond" w:hAnsi="Garamond"/>
          <w:color w:val="000000" w:themeColor="text1"/>
        </w:rPr>
        <w:tab/>
      </w:r>
      <w:r w:rsidRPr="00C241F5">
        <w:rPr>
          <w:rFonts w:ascii="Garamond" w:hAnsi="Garamond"/>
          <w:color w:val="000000" w:themeColor="text1"/>
        </w:rPr>
        <w:tab/>
        <w:t xml:space="preserve">Copies available at the bookstore. </w:t>
      </w:r>
    </w:p>
    <w:p w14:paraId="30EE1928" w14:textId="1B5D134A" w:rsidR="00B720D1" w:rsidRPr="00C241F5" w:rsidRDefault="00B720D1" w:rsidP="00930538">
      <w:pPr>
        <w:jc w:val="both"/>
        <w:rPr>
          <w:rFonts w:ascii="Garamond" w:hAnsi="Garamond"/>
          <w:color w:val="000000" w:themeColor="text1"/>
        </w:rPr>
      </w:pPr>
      <w:r w:rsidRPr="00C241F5">
        <w:rPr>
          <w:rFonts w:ascii="Garamond" w:hAnsi="Garamond"/>
          <w:color w:val="000000" w:themeColor="text1"/>
        </w:rPr>
        <w:tab/>
        <w:t xml:space="preserve">Other articles will be available for download on the Canvas site. </w:t>
      </w:r>
    </w:p>
    <w:p w14:paraId="02802994" w14:textId="77777777" w:rsidR="00F81675" w:rsidRPr="00C241F5" w:rsidRDefault="00F81675" w:rsidP="00930538">
      <w:pPr>
        <w:jc w:val="both"/>
        <w:rPr>
          <w:rFonts w:ascii="Garamond" w:hAnsi="Garamond"/>
          <w:b/>
          <w:color w:val="000000" w:themeColor="text1"/>
        </w:rPr>
      </w:pPr>
    </w:p>
    <w:p w14:paraId="20BB53AE" w14:textId="77F76789" w:rsidR="00ED35D2" w:rsidRPr="00C241F5" w:rsidRDefault="00F81675" w:rsidP="00930538">
      <w:pPr>
        <w:jc w:val="both"/>
        <w:rPr>
          <w:rFonts w:ascii="Garamond" w:hAnsi="Garamond"/>
          <w:color w:val="000000" w:themeColor="text1"/>
          <w:shd w:val="clear" w:color="auto" w:fill="FFFFFF"/>
        </w:rPr>
      </w:pPr>
      <w:r w:rsidRPr="00C241F5">
        <w:rPr>
          <w:rFonts w:ascii="Garamond" w:hAnsi="Garamond"/>
          <w:b/>
          <w:color w:val="000000" w:themeColor="text1"/>
        </w:rPr>
        <w:t>Assignments</w:t>
      </w:r>
      <w:r w:rsidR="00667CB9">
        <w:rPr>
          <w:rFonts w:ascii="Garamond" w:hAnsi="Garamond"/>
          <w:b/>
          <w:color w:val="000000" w:themeColor="text1"/>
        </w:rPr>
        <w:t xml:space="preserve"> (non- Writing Intensive</w:t>
      </w:r>
      <w:r w:rsidRPr="00C241F5">
        <w:rPr>
          <w:rFonts w:ascii="Garamond" w:hAnsi="Garamond"/>
          <w:b/>
          <w:color w:val="000000" w:themeColor="text1"/>
        </w:rPr>
        <w:t xml:space="preserve">: </w:t>
      </w:r>
      <w:r w:rsidRPr="00C241F5">
        <w:rPr>
          <w:rFonts w:ascii="Garamond" w:hAnsi="Garamond"/>
          <w:color w:val="000000" w:themeColor="text1"/>
        </w:rPr>
        <w:t xml:space="preserve">The assignments for this course are designed with three principle objectives in mind. First, they will give you the chance to clarify your understanding of other philosophers’ work on emotion, and to develop your own ideas about emotions’ nature and </w:t>
      </w:r>
      <w:r w:rsidRPr="00C241F5">
        <w:rPr>
          <w:rFonts w:ascii="Garamond" w:hAnsi="Garamond"/>
          <w:color w:val="000000" w:themeColor="text1"/>
        </w:rPr>
        <w:lastRenderedPageBreak/>
        <w:t xml:space="preserve">significance. Second, they will provide the opportunity to work on key skills for philosophical writing. And third, they will help you to hone your oral presentation abilities. </w:t>
      </w:r>
      <w:r w:rsidR="00ED35D2" w:rsidRPr="00C241F5">
        <w:rPr>
          <w:rFonts w:ascii="Garamond" w:hAnsi="Garamond"/>
          <w:color w:val="000000" w:themeColor="text1"/>
        </w:rPr>
        <w:t xml:space="preserve">Some of the writing for this course will take the form of short reflection pieces of around a page. </w:t>
      </w:r>
      <w:r w:rsidR="00ED35D2" w:rsidRPr="00C241F5">
        <w:rPr>
          <w:rFonts w:ascii="Garamond" w:hAnsi="Garamond"/>
          <w:color w:val="000000" w:themeColor="text1"/>
          <w:shd w:val="clear" w:color="auto" w:fill="FFFFFF"/>
        </w:rPr>
        <w:t xml:space="preserve">You must write a minimum of </w:t>
      </w:r>
      <w:r w:rsidR="009A56EB">
        <w:rPr>
          <w:rFonts w:ascii="Garamond" w:hAnsi="Garamond"/>
          <w:b/>
          <w:color w:val="000000" w:themeColor="text1"/>
          <w:shd w:val="clear" w:color="auto" w:fill="FFFFFF"/>
        </w:rPr>
        <w:t>five</w:t>
      </w:r>
      <w:commentRangeStart w:id="0"/>
      <w:commentRangeStart w:id="1"/>
      <w:r w:rsidR="00ED35D2" w:rsidRPr="00C241F5">
        <w:rPr>
          <w:rFonts w:ascii="Garamond" w:hAnsi="Garamond"/>
          <w:b/>
          <w:color w:val="000000" w:themeColor="text1"/>
          <w:shd w:val="clear" w:color="auto" w:fill="FFFFFF"/>
        </w:rPr>
        <w:t xml:space="preserve"> reflection pieces</w:t>
      </w:r>
      <w:r w:rsidR="00ED35D2" w:rsidRPr="00C241F5">
        <w:rPr>
          <w:rFonts w:ascii="Garamond" w:hAnsi="Garamond"/>
          <w:color w:val="000000" w:themeColor="text1"/>
          <w:shd w:val="clear" w:color="auto" w:fill="FFFFFF"/>
        </w:rPr>
        <w:t xml:space="preserve"> </w:t>
      </w:r>
      <w:r w:rsidR="00ED35D2" w:rsidRPr="00C241F5">
        <w:rPr>
          <w:rFonts w:ascii="Garamond" w:hAnsi="Garamond"/>
          <w:b/>
          <w:color w:val="000000" w:themeColor="text1"/>
          <w:shd w:val="clear" w:color="auto" w:fill="FFFFFF"/>
        </w:rPr>
        <w:t xml:space="preserve">of one (or maximum two) pages </w:t>
      </w:r>
      <w:commentRangeEnd w:id="0"/>
      <w:r w:rsidR="00ED35D2" w:rsidRPr="00C241F5">
        <w:rPr>
          <w:rStyle w:val="CommentReference"/>
          <w:rFonts w:ascii="Garamond" w:hAnsi="Garamond"/>
          <w:color w:val="000000" w:themeColor="text1"/>
          <w:sz w:val="24"/>
          <w:szCs w:val="24"/>
        </w:rPr>
        <w:commentReference w:id="0"/>
      </w:r>
      <w:commentRangeEnd w:id="1"/>
      <w:r w:rsidR="00ED35D2" w:rsidRPr="00C241F5">
        <w:rPr>
          <w:rStyle w:val="CommentReference"/>
          <w:rFonts w:ascii="Garamond" w:hAnsi="Garamond"/>
          <w:color w:val="000000" w:themeColor="text1"/>
          <w:sz w:val="24"/>
          <w:szCs w:val="24"/>
        </w:rPr>
        <w:commentReference w:id="1"/>
      </w:r>
      <w:r w:rsidR="00ED35D2" w:rsidRPr="00C241F5">
        <w:rPr>
          <w:rFonts w:ascii="Garamond" w:hAnsi="Garamond"/>
          <w:color w:val="000000" w:themeColor="text1"/>
          <w:shd w:val="clear" w:color="auto" w:fill="FFFFFF"/>
        </w:rPr>
        <w:t>over the course of the term</w:t>
      </w:r>
      <w:r w:rsidR="00ED35D2" w:rsidRPr="00C241F5">
        <w:rPr>
          <w:rFonts w:ascii="Garamond" w:hAnsi="Garamond"/>
          <w:color w:val="000000" w:themeColor="text1"/>
          <w:shd w:val="clear" w:color="auto" w:fill="FFFFFF"/>
        </w:rPr>
        <w:t xml:space="preserve">, </w:t>
      </w:r>
      <w:r w:rsidR="00ED35D2" w:rsidRPr="00C241F5">
        <w:rPr>
          <w:rFonts w:ascii="Garamond" w:hAnsi="Garamond"/>
          <w:color w:val="000000" w:themeColor="text1"/>
          <w:shd w:val="clear" w:color="auto" w:fill="FFFFFF"/>
        </w:rPr>
        <w:t xml:space="preserve">and only one reflection piece may be submitted per class. You are welcome to submit more than </w:t>
      </w:r>
      <w:r w:rsidR="00E654BC">
        <w:rPr>
          <w:rFonts w:ascii="Garamond" w:hAnsi="Garamond"/>
          <w:color w:val="000000" w:themeColor="text1"/>
          <w:shd w:val="clear" w:color="auto" w:fill="FFFFFF"/>
        </w:rPr>
        <w:t>f</w:t>
      </w:r>
      <w:r w:rsidR="009A56EB">
        <w:rPr>
          <w:rFonts w:ascii="Garamond" w:hAnsi="Garamond"/>
          <w:color w:val="000000" w:themeColor="text1"/>
          <w:shd w:val="clear" w:color="auto" w:fill="FFFFFF"/>
        </w:rPr>
        <w:t>ive</w:t>
      </w:r>
      <w:r w:rsidR="00ED35D2" w:rsidRPr="00C241F5">
        <w:rPr>
          <w:rFonts w:ascii="Garamond" w:hAnsi="Garamond"/>
          <w:color w:val="000000" w:themeColor="text1"/>
          <w:shd w:val="clear" w:color="auto" w:fill="FFFFFF"/>
        </w:rPr>
        <w:t xml:space="preserve">; only the best </w:t>
      </w:r>
      <w:r w:rsidR="00ED35D2" w:rsidRPr="00C241F5">
        <w:rPr>
          <w:rFonts w:ascii="Garamond" w:hAnsi="Garamond"/>
          <w:color w:val="000000" w:themeColor="text1"/>
          <w:shd w:val="clear" w:color="auto" w:fill="FFFFFF"/>
        </w:rPr>
        <w:t>f</w:t>
      </w:r>
      <w:r w:rsidR="00C91706">
        <w:rPr>
          <w:rFonts w:ascii="Garamond" w:hAnsi="Garamond"/>
          <w:color w:val="000000" w:themeColor="text1"/>
          <w:shd w:val="clear" w:color="auto" w:fill="FFFFFF"/>
        </w:rPr>
        <w:t>ive</w:t>
      </w:r>
      <w:r w:rsidR="00ED35D2" w:rsidRPr="00C241F5">
        <w:rPr>
          <w:rFonts w:ascii="Garamond" w:hAnsi="Garamond"/>
          <w:color w:val="000000" w:themeColor="text1"/>
          <w:shd w:val="clear" w:color="auto" w:fill="FFFFFF"/>
        </w:rPr>
        <w:t xml:space="preserve"> will be factored into your final overall reflection piece grade. These pieces will pertain to the reading material for the coming class session, and are due at </w:t>
      </w:r>
      <w:r w:rsidR="00ED35D2" w:rsidRPr="00C241F5">
        <w:rPr>
          <w:rFonts w:ascii="Garamond" w:hAnsi="Garamond"/>
          <w:b/>
          <w:color w:val="000000" w:themeColor="text1"/>
          <w:shd w:val="clear" w:color="auto" w:fill="FFFFFF"/>
        </w:rPr>
        <w:t>8</w:t>
      </w:r>
      <w:commentRangeStart w:id="2"/>
      <w:r w:rsidR="00ED35D2" w:rsidRPr="00C241F5">
        <w:rPr>
          <w:rFonts w:ascii="Garamond" w:hAnsi="Garamond"/>
          <w:b/>
          <w:color w:val="000000" w:themeColor="text1"/>
          <w:shd w:val="clear" w:color="auto" w:fill="FFFFFF"/>
        </w:rPr>
        <w:t>pm</w:t>
      </w:r>
      <w:r w:rsidR="00ED35D2" w:rsidRPr="00C241F5">
        <w:rPr>
          <w:rFonts w:ascii="Garamond" w:hAnsi="Garamond"/>
          <w:color w:val="000000" w:themeColor="text1"/>
          <w:shd w:val="clear" w:color="auto" w:fill="FFFFFF"/>
        </w:rPr>
        <w:t xml:space="preserve"> </w:t>
      </w:r>
      <w:r w:rsidR="00ED35D2" w:rsidRPr="00C241F5">
        <w:rPr>
          <w:rFonts w:ascii="Garamond" w:hAnsi="Garamond"/>
          <w:b/>
          <w:color w:val="000000" w:themeColor="text1"/>
          <w:shd w:val="clear" w:color="auto" w:fill="FFFFFF"/>
        </w:rPr>
        <w:t xml:space="preserve">on Monday, </w:t>
      </w:r>
      <w:r w:rsidR="00ED35D2" w:rsidRPr="00C241F5">
        <w:rPr>
          <w:rFonts w:ascii="Garamond" w:hAnsi="Garamond"/>
          <w:color w:val="000000" w:themeColor="text1"/>
          <w:shd w:val="clear" w:color="auto" w:fill="FFFFFF"/>
        </w:rPr>
        <w:t xml:space="preserve">the day before the Tuesday class meets, or </w:t>
      </w:r>
      <w:r w:rsidR="00ED35D2" w:rsidRPr="00C241F5">
        <w:rPr>
          <w:rFonts w:ascii="Garamond" w:hAnsi="Garamond"/>
          <w:b/>
          <w:color w:val="000000" w:themeColor="text1"/>
          <w:shd w:val="clear" w:color="auto" w:fill="FFFFFF"/>
        </w:rPr>
        <w:t>8</w:t>
      </w:r>
      <w:r w:rsidR="00ED35D2" w:rsidRPr="00C241F5">
        <w:rPr>
          <w:rFonts w:ascii="Garamond" w:hAnsi="Garamond"/>
          <w:b/>
          <w:color w:val="000000" w:themeColor="text1"/>
          <w:shd w:val="clear" w:color="auto" w:fill="FFFFFF"/>
        </w:rPr>
        <w:t>pm on Wednesday</w:t>
      </w:r>
      <w:commentRangeEnd w:id="2"/>
      <w:r w:rsidR="00ED35D2" w:rsidRPr="00C241F5">
        <w:rPr>
          <w:rStyle w:val="CommentReference"/>
          <w:rFonts w:ascii="Garamond" w:hAnsi="Garamond"/>
          <w:color w:val="000000" w:themeColor="text1"/>
          <w:sz w:val="24"/>
          <w:szCs w:val="24"/>
        </w:rPr>
        <w:commentReference w:id="2"/>
      </w:r>
      <w:r w:rsidR="00ED35D2" w:rsidRPr="00C241F5">
        <w:rPr>
          <w:rFonts w:ascii="Garamond" w:hAnsi="Garamond"/>
          <w:b/>
          <w:color w:val="000000" w:themeColor="text1"/>
          <w:shd w:val="clear" w:color="auto" w:fill="FFFFFF"/>
        </w:rPr>
        <w:t>,</w:t>
      </w:r>
      <w:r w:rsidR="00ED35D2" w:rsidRPr="00C241F5">
        <w:rPr>
          <w:rFonts w:ascii="Garamond" w:hAnsi="Garamond"/>
          <w:color w:val="000000" w:themeColor="text1"/>
          <w:shd w:val="clear" w:color="auto" w:fill="FFFFFF"/>
        </w:rPr>
        <w:t xml:space="preserve"> the day before the Thursday class meets. Instructions for writing reflections are available on the Canvas site, under “Files &gt; Guidelines.” </w:t>
      </w:r>
      <w:r w:rsidR="00ED35D2" w:rsidRPr="00C241F5">
        <w:rPr>
          <w:rFonts w:ascii="Garamond" w:hAnsi="Garamond"/>
          <w:b/>
          <w:color w:val="000000" w:themeColor="text1"/>
        </w:rPr>
        <w:t xml:space="preserve">You will also write </w:t>
      </w:r>
      <w:r w:rsidR="00364D26">
        <w:rPr>
          <w:rFonts w:ascii="Garamond" w:hAnsi="Garamond"/>
          <w:b/>
          <w:color w:val="000000" w:themeColor="text1"/>
        </w:rPr>
        <w:t>t</w:t>
      </w:r>
      <w:r w:rsidR="009A56EB">
        <w:rPr>
          <w:rFonts w:ascii="Garamond" w:hAnsi="Garamond"/>
          <w:b/>
          <w:color w:val="000000" w:themeColor="text1"/>
        </w:rPr>
        <w:t>wo</w:t>
      </w:r>
      <w:r w:rsidR="00ED35D2" w:rsidRPr="00C241F5">
        <w:rPr>
          <w:rFonts w:ascii="Garamond" w:hAnsi="Garamond"/>
          <w:b/>
          <w:color w:val="000000" w:themeColor="text1"/>
        </w:rPr>
        <w:t xml:space="preserve"> </w:t>
      </w:r>
      <w:commentRangeStart w:id="3"/>
      <w:r w:rsidR="00ED35D2" w:rsidRPr="00C241F5">
        <w:rPr>
          <w:rFonts w:ascii="Garamond" w:hAnsi="Garamond"/>
          <w:b/>
          <w:color w:val="000000" w:themeColor="text1"/>
        </w:rPr>
        <w:t>4</w:t>
      </w:r>
      <w:r w:rsidR="00ED35D2" w:rsidRPr="00C241F5">
        <w:rPr>
          <w:rFonts w:ascii="Garamond" w:hAnsi="Garamond"/>
          <w:b/>
          <w:color w:val="000000" w:themeColor="text1"/>
        </w:rPr>
        <w:t>-6</w:t>
      </w:r>
      <w:r w:rsidR="00ED35D2" w:rsidRPr="00C241F5">
        <w:rPr>
          <w:rFonts w:ascii="Garamond" w:hAnsi="Garamond"/>
          <w:b/>
          <w:color w:val="000000" w:themeColor="text1"/>
        </w:rPr>
        <w:t xml:space="preserve"> page </w:t>
      </w:r>
      <w:commentRangeEnd w:id="3"/>
      <w:r w:rsidR="00ED35D2" w:rsidRPr="00C241F5">
        <w:rPr>
          <w:rStyle w:val="CommentReference"/>
          <w:rFonts w:ascii="Garamond" w:hAnsi="Garamond"/>
          <w:color w:val="000000" w:themeColor="text1"/>
          <w:sz w:val="24"/>
          <w:szCs w:val="24"/>
        </w:rPr>
        <w:commentReference w:id="3"/>
      </w:r>
      <w:r w:rsidR="00ED35D2" w:rsidRPr="00C241F5">
        <w:rPr>
          <w:rFonts w:ascii="Garamond" w:hAnsi="Garamond"/>
          <w:b/>
          <w:color w:val="000000" w:themeColor="text1"/>
        </w:rPr>
        <w:t>papers</w:t>
      </w:r>
      <w:r w:rsidR="00ED35D2" w:rsidRPr="00C241F5">
        <w:rPr>
          <w:rFonts w:ascii="Garamond" w:hAnsi="Garamond"/>
          <w:color w:val="000000" w:themeColor="text1"/>
        </w:rPr>
        <w:t xml:space="preserve">, </w:t>
      </w:r>
      <w:r w:rsidR="009A56EB">
        <w:rPr>
          <w:rFonts w:ascii="Garamond" w:hAnsi="Garamond"/>
          <w:color w:val="000000" w:themeColor="text1"/>
        </w:rPr>
        <w:t>the first of which you</w:t>
      </w:r>
      <w:r w:rsidR="00ED35D2" w:rsidRPr="00C241F5">
        <w:rPr>
          <w:rFonts w:ascii="Garamond" w:hAnsi="Garamond"/>
          <w:color w:val="000000" w:themeColor="text1"/>
        </w:rPr>
        <w:t xml:space="preserve"> </w:t>
      </w:r>
      <w:r w:rsidR="00ED35D2" w:rsidRPr="00C241F5">
        <w:rPr>
          <w:rFonts w:ascii="Garamond" w:hAnsi="Garamond"/>
          <w:i/>
          <w:color w:val="000000" w:themeColor="text1"/>
        </w:rPr>
        <w:t xml:space="preserve">may </w:t>
      </w:r>
      <w:r w:rsidR="00ED35D2" w:rsidRPr="00C241F5">
        <w:rPr>
          <w:rFonts w:ascii="Garamond" w:hAnsi="Garamond"/>
          <w:color w:val="000000" w:themeColor="text1"/>
        </w:rPr>
        <w:t>rewrite (</w:t>
      </w:r>
      <w:r w:rsidR="00ED35D2" w:rsidRPr="00C241F5">
        <w:rPr>
          <w:rFonts w:ascii="Garamond" w:hAnsi="Garamond"/>
          <w:color w:val="000000" w:themeColor="text1"/>
          <w:shd w:val="clear" w:color="auto" w:fill="FFFFFF"/>
        </w:rPr>
        <w:t>in which case your grade will be updated</w:t>
      </w:r>
      <w:r w:rsidR="00930538" w:rsidRPr="00C241F5">
        <w:rPr>
          <w:rFonts w:ascii="Garamond" w:hAnsi="Garamond"/>
          <w:color w:val="000000" w:themeColor="text1"/>
          <w:shd w:val="clear" w:color="auto" w:fill="FFFFFF"/>
        </w:rPr>
        <w:t xml:space="preserve"> with an average of the original grade and the grade for the re-write</w:t>
      </w:r>
      <w:r w:rsidR="00ED35D2" w:rsidRPr="00C241F5">
        <w:rPr>
          <w:rFonts w:ascii="Garamond" w:hAnsi="Garamond"/>
          <w:color w:val="000000" w:themeColor="text1"/>
          <w:shd w:val="clear" w:color="auto" w:fill="FFFFFF"/>
        </w:rPr>
        <w:t>; NB you cannot receive a worse grade on a re-write, though no grade improvement is guaranteed)</w:t>
      </w:r>
      <w:r w:rsidR="00ED35D2" w:rsidRPr="00C241F5">
        <w:rPr>
          <w:rFonts w:ascii="Garamond" w:hAnsi="Garamond"/>
          <w:color w:val="000000" w:themeColor="text1"/>
        </w:rPr>
        <w:t>.</w:t>
      </w:r>
      <w:r w:rsidR="00ED35D2" w:rsidRPr="00C241F5">
        <w:rPr>
          <w:rFonts w:ascii="Garamond" w:hAnsi="Garamond"/>
          <w:color w:val="000000" w:themeColor="text1"/>
        </w:rPr>
        <w:t xml:space="preserve"> </w:t>
      </w:r>
      <w:r w:rsidR="00ED35D2" w:rsidRPr="00C241F5">
        <w:rPr>
          <w:rFonts w:ascii="Garamond" w:hAnsi="Garamond"/>
          <w:color w:val="000000" w:themeColor="text1"/>
          <w:shd w:val="clear" w:color="auto" w:fill="FFFFFF"/>
        </w:rPr>
        <w:t xml:space="preserve">Paper rewrites are due seven days after receiving feedback from me, at 8pm. </w:t>
      </w:r>
      <w:r w:rsidR="00103E9D">
        <w:rPr>
          <w:rFonts w:ascii="Garamond" w:hAnsi="Garamond"/>
          <w:color w:val="000000" w:themeColor="text1"/>
          <w:shd w:val="clear" w:color="auto" w:fill="FFFFFF"/>
        </w:rPr>
        <w:t xml:space="preserve">It is not possible to rewrite the final paper. </w:t>
      </w:r>
    </w:p>
    <w:p w14:paraId="4D7ECF80" w14:textId="77777777" w:rsidR="00930538" w:rsidRPr="00C241F5" w:rsidRDefault="00930538" w:rsidP="00930538">
      <w:pPr>
        <w:jc w:val="both"/>
        <w:rPr>
          <w:rFonts w:ascii="Garamond" w:hAnsi="Garamond"/>
          <w:color w:val="000000" w:themeColor="text1"/>
          <w:shd w:val="clear" w:color="auto" w:fill="FFFFFF"/>
        </w:rPr>
      </w:pPr>
    </w:p>
    <w:p w14:paraId="6476F214" w14:textId="21755194" w:rsidR="00ED35D2" w:rsidRPr="00C241F5" w:rsidRDefault="00ED35D2" w:rsidP="00930538">
      <w:pPr>
        <w:jc w:val="both"/>
        <w:rPr>
          <w:rFonts w:ascii="Garamond" w:hAnsi="Garamond"/>
          <w:color w:val="000000" w:themeColor="text1"/>
          <w:shd w:val="clear" w:color="auto" w:fill="FFFFFF"/>
        </w:rPr>
      </w:pPr>
      <w:r w:rsidRPr="00C241F5">
        <w:rPr>
          <w:rFonts w:ascii="Garamond" w:hAnsi="Garamond"/>
          <w:color w:val="000000" w:themeColor="text1"/>
        </w:rPr>
        <w:t xml:space="preserve">Each student will also be responsible for </w:t>
      </w:r>
      <w:r w:rsidRPr="00C241F5">
        <w:rPr>
          <w:rFonts w:ascii="Garamond" w:hAnsi="Garamond"/>
          <w:b/>
          <w:color w:val="000000" w:themeColor="text1"/>
        </w:rPr>
        <w:t xml:space="preserve">one presentation </w:t>
      </w:r>
      <w:r w:rsidRPr="00C241F5">
        <w:rPr>
          <w:rFonts w:ascii="Garamond" w:hAnsi="Garamond"/>
          <w:color w:val="000000" w:themeColor="text1"/>
        </w:rPr>
        <w:t xml:space="preserve">(with a partner, or solo, depending upon enrollment). Your 10-minute presentation will involve presenting one or two arguments from one of the assigned </w:t>
      </w:r>
      <w:proofErr w:type="gramStart"/>
      <w:r w:rsidRPr="00C241F5">
        <w:rPr>
          <w:rFonts w:ascii="Garamond" w:hAnsi="Garamond"/>
          <w:color w:val="000000" w:themeColor="text1"/>
        </w:rPr>
        <w:t>readings, and</w:t>
      </w:r>
      <w:proofErr w:type="gramEnd"/>
      <w:r w:rsidRPr="00C241F5">
        <w:rPr>
          <w:rFonts w:ascii="Garamond" w:hAnsi="Garamond"/>
          <w:color w:val="000000" w:themeColor="text1"/>
        </w:rPr>
        <w:t xml:space="preserve"> raising questions about it for the class as a whole to discuss. </w:t>
      </w:r>
      <w:r w:rsidRPr="00C241F5">
        <w:rPr>
          <w:rFonts w:ascii="Garamond" w:hAnsi="Garamond"/>
          <w:color w:val="000000" w:themeColor="text1"/>
          <w:shd w:val="clear" w:color="auto" w:fill="FFFFFF"/>
        </w:rPr>
        <w:t xml:space="preserve">A guideline for presentations is available on the Canvas site, under “Files &gt; Guidelines.” </w:t>
      </w:r>
      <w:r w:rsidRPr="00C241F5">
        <w:rPr>
          <w:rFonts w:ascii="Garamond" w:hAnsi="Garamond"/>
          <w:color w:val="000000" w:themeColor="text1"/>
        </w:rPr>
        <w:t>You should prepare a short</w:t>
      </w:r>
      <w:r w:rsidRPr="00C241F5">
        <w:rPr>
          <w:rFonts w:ascii="Garamond" w:hAnsi="Garamond"/>
          <w:i/>
          <w:color w:val="000000" w:themeColor="text1"/>
        </w:rPr>
        <w:t xml:space="preserve"> </w:t>
      </w:r>
      <w:r w:rsidRPr="00C241F5">
        <w:rPr>
          <w:rFonts w:ascii="Garamond" w:hAnsi="Garamond"/>
          <w:b/>
          <w:color w:val="000000" w:themeColor="text1"/>
        </w:rPr>
        <w:t>handout</w:t>
      </w:r>
      <w:r w:rsidRPr="00C241F5">
        <w:rPr>
          <w:rFonts w:ascii="Garamond" w:hAnsi="Garamond"/>
          <w:color w:val="000000" w:themeColor="text1"/>
        </w:rPr>
        <w:t xml:space="preserve"> to accompany your presentation: send it to </w:t>
      </w:r>
      <w:r w:rsidR="00930538" w:rsidRPr="00C241F5">
        <w:rPr>
          <w:rFonts w:ascii="Garamond" w:hAnsi="Garamond"/>
          <w:color w:val="000000" w:themeColor="text1"/>
        </w:rPr>
        <w:t>m</w:t>
      </w:r>
      <w:r w:rsidRPr="00C241F5">
        <w:rPr>
          <w:rFonts w:ascii="Garamond" w:hAnsi="Garamond"/>
          <w:color w:val="000000" w:themeColor="text1"/>
        </w:rPr>
        <w:t xml:space="preserve">e by </w:t>
      </w:r>
      <w:r w:rsidRPr="00C241F5">
        <w:rPr>
          <w:rFonts w:ascii="Garamond" w:hAnsi="Garamond"/>
          <w:color w:val="000000" w:themeColor="text1"/>
        </w:rPr>
        <w:t>8</w:t>
      </w:r>
      <w:r w:rsidRPr="00C241F5">
        <w:rPr>
          <w:rFonts w:ascii="Garamond" w:hAnsi="Garamond"/>
          <w:color w:val="000000" w:themeColor="text1"/>
        </w:rPr>
        <w:t xml:space="preserve">pm the day before your presentation if you’d like me to print out copies for you. It goes without saying that reading the texts and attending class is mandatory. </w:t>
      </w:r>
    </w:p>
    <w:p w14:paraId="4DB72519" w14:textId="69382DDD" w:rsidR="00F81675" w:rsidRPr="00C241F5" w:rsidRDefault="00F81675" w:rsidP="00930538">
      <w:pPr>
        <w:jc w:val="both"/>
        <w:rPr>
          <w:rFonts w:ascii="Garamond" w:hAnsi="Garamond"/>
          <w:color w:val="000000" w:themeColor="text1"/>
        </w:rPr>
      </w:pPr>
    </w:p>
    <w:p w14:paraId="2B4469DA" w14:textId="16EE15B8" w:rsidR="00ED35D2" w:rsidRPr="00C241F5" w:rsidRDefault="00ED35D2" w:rsidP="00930538">
      <w:pPr>
        <w:jc w:val="both"/>
        <w:rPr>
          <w:rFonts w:ascii="Garamond" w:hAnsi="Garamond"/>
          <w:color w:val="000000" w:themeColor="text1"/>
          <w:shd w:val="clear" w:color="auto" w:fill="FFFFFF"/>
        </w:rPr>
      </w:pPr>
      <w:r w:rsidRPr="00C241F5">
        <w:rPr>
          <w:rFonts w:ascii="Garamond" w:hAnsi="Garamond"/>
          <w:b/>
          <w:color w:val="000000" w:themeColor="text1"/>
          <w:shd w:val="clear" w:color="auto" w:fill="FFFFFF"/>
        </w:rPr>
        <w:t>Additional Requirements, writing intensive:</w:t>
      </w:r>
      <w:r w:rsidRPr="00C241F5">
        <w:rPr>
          <w:rFonts w:ascii="Garamond" w:hAnsi="Garamond"/>
          <w:b/>
          <w:color w:val="000000" w:themeColor="text1"/>
          <w:shd w:val="clear" w:color="auto" w:fill="FFFFFF"/>
        </w:rPr>
        <w:t xml:space="preserve"> </w:t>
      </w:r>
      <w:r w:rsidRPr="00C241F5">
        <w:rPr>
          <w:rFonts w:ascii="Garamond" w:hAnsi="Garamond"/>
          <w:color w:val="000000" w:themeColor="text1"/>
          <w:shd w:val="clear" w:color="auto" w:fill="FFFFFF"/>
        </w:rPr>
        <w:t>Students enrolled in the writing intensive section of the course must complete</w:t>
      </w:r>
      <w:r w:rsidR="009A56EB">
        <w:rPr>
          <w:rFonts w:ascii="Garamond" w:hAnsi="Garamond"/>
          <w:b/>
          <w:color w:val="000000" w:themeColor="text1"/>
          <w:shd w:val="clear" w:color="auto" w:fill="FFFFFF"/>
        </w:rPr>
        <w:t xml:space="preserve"> an additional 4-6 paper (date labelled in syllabus as Writing Intensive Paper)</w:t>
      </w:r>
      <w:r w:rsidRPr="00C241F5">
        <w:rPr>
          <w:rFonts w:ascii="Garamond" w:hAnsi="Garamond"/>
          <w:color w:val="000000" w:themeColor="text1"/>
          <w:shd w:val="clear" w:color="auto" w:fill="FFFFFF"/>
        </w:rPr>
        <w:t xml:space="preserve">. Additionally, they </w:t>
      </w:r>
      <w:r w:rsidRPr="00C241F5">
        <w:rPr>
          <w:rFonts w:ascii="Garamond" w:hAnsi="Garamond"/>
          <w:i/>
          <w:color w:val="000000" w:themeColor="text1"/>
          <w:shd w:val="clear" w:color="auto" w:fill="FFFFFF"/>
        </w:rPr>
        <w:t xml:space="preserve">must </w:t>
      </w:r>
      <w:r w:rsidRPr="00C241F5">
        <w:rPr>
          <w:rFonts w:ascii="Garamond" w:hAnsi="Garamond"/>
          <w:color w:val="000000" w:themeColor="text1"/>
          <w:shd w:val="clear" w:color="auto" w:fill="FFFFFF"/>
        </w:rPr>
        <w:t xml:space="preserve">rewrite either the first or the second paper, based upon my feedback. Paper rewrites are due seven days after receiving feedback from me, at 8pm. </w:t>
      </w:r>
      <w:r w:rsidR="00103E9D">
        <w:rPr>
          <w:rFonts w:ascii="Garamond" w:hAnsi="Garamond"/>
          <w:color w:val="000000" w:themeColor="text1"/>
          <w:shd w:val="clear" w:color="auto" w:fill="FFFFFF"/>
        </w:rPr>
        <w:t>It is not possible to rewrite the final paper.</w:t>
      </w:r>
    </w:p>
    <w:p w14:paraId="2F16E977" w14:textId="1D0738A6" w:rsidR="00ED35D2" w:rsidRPr="00C241F5" w:rsidRDefault="00ED35D2" w:rsidP="00930538">
      <w:pPr>
        <w:jc w:val="both"/>
        <w:rPr>
          <w:rFonts w:ascii="Garamond" w:hAnsi="Garamond"/>
          <w:color w:val="000000" w:themeColor="text1"/>
        </w:rPr>
      </w:pPr>
    </w:p>
    <w:p w14:paraId="3914F78B" w14:textId="77777777" w:rsidR="00ED35D2" w:rsidRPr="00C241F5" w:rsidRDefault="00ED35D2" w:rsidP="00930538">
      <w:pPr>
        <w:jc w:val="both"/>
        <w:rPr>
          <w:rFonts w:ascii="Garamond" w:hAnsi="Garamond"/>
          <w:color w:val="000000" w:themeColor="text1"/>
        </w:rPr>
      </w:pPr>
    </w:p>
    <w:p w14:paraId="6E3951AB" w14:textId="2F403D64" w:rsidR="00930538" w:rsidRPr="00C241F5" w:rsidRDefault="00930538" w:rsidP="00930538">
      <w:pPr>
        <w:jc w:val="both"/>
        <w:rPr>
          <w:rFonts w:ascii="Garamond" w:hAnsi="Garamond"/>
          <w:b/>
          <w:color w:val="000000" w:themeColor="text1"/>
        </w:rPr>
      </w:pPr>
      <w:r w:rsidRPr="00C241F5">
        <w:rPr>
          <w:rFonts w:ascii="Garamond" w:hAnsi="Garamond"/>
          <w:b/>
          <w:color w:val="000000" w:themeColor="text1"/>
        </w:rPr>
        <w:t>Course Grade Breakdown</w:t>
      </w:r>
      <w:r w:rsidR="00246FD7">
        <w:rPr>
          <w:rFonts w:ascii="Garamond" w:hAnsi="Garamond"/>
          <w:b/>
          <w:color w:val="000000" w:themeColor="text1"/>
        </w:rPr>
        <w:t xml:space="preserve"> (non-writing-intensive)</w:t>
      </w:r>
    </w:p>
    <w:p w14:paraId="27FF077B" w14:textId="31A5221C" w:rsidR="00930538" w:rsidRPr="00C241F5" w:rsidRDefault="00930538" w:rsidP="00930538">
      <w:pPr>
        <w:jc w:val="both"/>
        <w:rPr>
          <w:rFonts w:ascii="Garamond" w:hAnsi="Garamond"/>
          <w:i/>
          <w:color w:val="000000" w:themeColor="text1"/>
        </w:rPr>
      </w:pPr>
      <w:r w:rsidRPr="00C241F5">
        <w:rPr>
          <w:rFonts w:ascii="Garamond" w:hAnsi="Garamond"/>
          <w:i/>
          <w:color w:val="000000" w:themeColor="text1"/>
        </w:rPr>
        <w:t xml:space="preserve">Reflection pieces – </w:t>
      </w:r>
      <w:r w:rsidR="00364D26">
        <w:rPr>
          <w:rFonts w:ascii="Garamond" w:hAnsi="Garamond"/>
          <w:i/>
          <w:color w:val="000000" w:themeColor="text1"/>
        </w:rPr>
        <w:t>25</w:t>
      </w:r>
      <w:proofErr w:type="gramStart"/>
      <w:r w:rsidRPr="00C241F5">
        <w:rPr>
          <w:rFonts w:ascii="Garamond" w:hAnsi="Garamond"/>
          <w:i/>
          <w:color w:val="000000" w:themeColor="text1"/>
        </w:rPr>
        <w:t xml:space="preserve">%  </w:t>
      </w:r>
      <w:r w:rsidRPr="00C241F5">
        <w:rPr>
          <w:rFonts w:ascii="Garamond" w:hAnsi="Garamond"/>
          <w:i/>
          <w:color w:val="000000" w:themeColor="text1"/>
        </w:rPr>
        <w:tab/>
      </w:r>
      <w:proofErr w:type="gramEnd"/>
      <w:r w:rsidRPr="00C241F5">
        <w:rPr>
          <w:rFonts w:ascii="Garamond" w:hAnsi="Garamond"/>
          <w:i/>
          <w:color w:val="000000" w:themeColor="text1"/>
        </w:rPr>
        <w:t>Longer papers- 4</w:t>
      </w:r>
      <w:r w:rsidR="00364D26">
        <w:rPr>
          <w:rFonts w:ascii="Garamond" w:hAnsi="Garamond"/>
          <w:i/>
          <w:color w:val="000000" w:themeColor="text1"/>
        </w:rPr>
        <w:t>0</w:t>
      </w:r>
      <w:r w:rsidRPr="00C241F5">
        <w:rPr>
          <w:rFonts w:ascii="Garamond" w:hAnsi="Garamond"/>
          <w:i/>
          <w:color w:val="000000" w:themeColor="text1"/>
        </w:rPr>
        <w:t>%</w:t>
      </w:r>
      <w:r w:rsidRPr="00C241F5">
        <w:rPr>
          <w:rFonts w:ascii="Garamond" w:hAnsi="Garamond"/>
          <w:i/>
          <w:color w:val="000000" w:themeColor="text1"/>
        </w:rPr>
        <w:tab/>
      </w:r>
    </w:p>
    <w:p w14:paraId="7DCEC4FC" w14:textId="2079C8EB" w:rsidR="00930538" w:rsidRDefault="00930538" w:rsidP="00930538">
      <w:pPr>
        <w:jc w:val="both"/>
        <w:rPr>
          <w:rFonts w:ascii="Garamond" w:hAnsi="Garamond"/>
          <w:i/>
          <w:color w:val="000000" w:themeColor="text1"/>
        </w:rPr>
      </w:pPr>
      <w:r w:rsidRPr="00C241F5">
        <w:rPr>
          <w:rFonts w:ascii="Garamond" w:hAnsi="Garamond"/>
          <w:i/>
          <w:color w:val="000000" w:themeColor="text1"/>
        </w:rPr>
        <w:t>Participation – 20%</w:t>
      </w:r>
      <w:r w:rsidRPr="00C241F5">
        <w:rPr>
          <w:rFonts w:ascii="Garamond" w:hAnsi="Garamond"/>
          <w:i/>
          <w:color w:val="000000" w:themeColor="text1"/>
        </w:rPr>
        <w:tab/>
        <w:t xml:space="preserve">Class Presentation– 15%  </w:t>
      </w:r>
    </w:p>
    <w:p w14:paraId="7B1D9863" w14:textId="396C16EF" w:rsidR="00246FD7" w:rsidRDefault="00246FD7" w:rsidP="00930538">
      <w:pPr>
        <w:jc w:val="both"/>
        <w:rPr>
          <w:rFonts w:ascii="Garamond" w:hAnsi="Garamond"/>
          <w:i/>
          <w:color w:val="000000" w:themeColor="text1"/>
        </w:rPr>
      </w:pPr>
    </w:p>
    <w:p w14:paraId="0164D0D9" w14:textId="073579AE" w:rsidR="00246FD7" w:rsidRPr="00C241F5" w:rsidRDefault="00246FD7" w:rsidP="00246FD7">
      <w:pPr>
        <w:jc w:val="both"/>
        <w:rPr>
          <w:rFonts w:ascii="Garamond" w:hAnsi="Garamond"/>
          <w:b/>
          <w:color w:val="000000" w:themeColor="text1"/>
        </w:rPr>
      </w:pPr>
      <w:r w:rsidRPr="00C241F5">
        <w:rPr>
          <w:rFonts w:ascii="Garamond" w:hAnsi="Garamond"/>
          <w:b/>
          <w:color w:val="000000" w:themeColor="text1"/>
        </w:rPr>
        <w:t>Course Grade Breakdown</w:t>
      </w:r>
      <w:r>
        <w:rPr>
          <w:rFonts w:ascii="Garamond" w:hAnsi="Garamond"/>
          <w:b/>
          <w:color w:val="000000" w:themeColor="text1"/>
        </w:rPr>
        <w:t xml:space="preserve"> (writing-intensive)</w:t>
      </w:r>
    </w:p>
    <w:p w14:paraId="13ACC22B" w14:textId="68C011C2" w:rsidR="00246FD7" w:rsidRPr="00C241F5" w:rsidRDefault="00246FD7" w:rsidP="00246FD7">
      <w:pPr>
        <w:jc w:val="both"/>
        <w:rPr>
          <w:rFonts w:ascii="Garamond" w:hAnsi="Garamond"/>
          <w:i/>
          <w:color w:val="000000" w:themeColor="text1"/>
        </w:rPr>
      </w:pPr>
      <w:r w:rsidRPr="00C241F5">
        <w:rPr>
          <w:rFonts w:ascii="Garamond" w:hAnsi="Garamond"/>
          <w:i/>
          <w:color w:val="000000" w:themeColor="text1"/>
        </w:rPr>
        <w:t xml:space="preserve">Reflection pieces – </w:t>
      </w:r>
      <w:r>
        <w:rPr>
          <w:rFonts w:ascii="Garamond" w:hAnsi="Garamond"/>
          <w:i/>
          <w:color w:val="000000" w:themeColor="text1"/>
        </w:rPr>
        <w:t>2</w:t>
      </w:r>
      <w:r>
        <w:rPr>
          <w:rFonts w:ascii="Garamond" w:hAnsi="Garamond"/>
          <w:i/>
          <w:color w:val="000000" w:themeColor="text1"/>
        </w:rPr>
        <w:t>0</w:t>
      </w:r>
      <w:proofErr w:type="gramStart"/>
      <w:r w:rsidRPr="00C241F5">
        <w:rPr>
          <w:rFonts w:ascii="Garamond" w:hAnsi="Garamond"/>
          <w:i/>
          <w:color w:val="000000" w:themeColor="text1"/>
        </w:rPr>
        <w:t xml:space="preserve">%  </w:t>
      </w:r>
      <w:r w:rsidRPr="00C241F5">
        <w:rPr>
          <w:rFonts w:ascii="Garamond" w:hAnsi="Garamond"/>
          <w:i/>
          <w:color w:val="000000" w:themeColor="text1"/>
        </w:rPr>
        <w:tab/>
      </w:r>
      <w:proofErr w:type="gramEnd"/>
      <w:r w:rsidRPr="00C241F5">
        <w:rPr>
          <w:rFonts w:ascii="Garamond" w:hAnsi="Garamond"/>
          <w:i/>
          <w:color w:val="000000" w:themeColor="text1"/>
        </w:rPr>
        <w:t xml:space="preserve">Longer papers- </w:t>
      </w:r>
      <w:r>
        <w:rPr>
          <w:rFonts w:ascii="Garamond" w:hAnsi="Garamond"/>
          <w:i/>
          <w:color w:val="000000" w:themeColor="text1"/>
        </w:rPr>
        <w:t>5</w:t>
      </w:r>
      <w:r>
        <w:rPr>
          <w:rFonts w:ascii="Garamond" w:hAnsi="Garamond"/>
          <w:i/>
          <w:color w:val="000000" w:themeColor="text1"/>
        </w:rPr>
        <w:t>0</w:t>
      </w:r>
      <w:r w:rsidRPr="00C241F5">
        <w:rPr>
          <w:rFonts w:ascii="Garamond" w:hAnsi="Garamond"/>
          <w:i/>
          <w:color w:val="000000" w:themeColor="text1"/>
        </w:rPr>
        <w:t>%</w:t>
      </w:r>
      <w:r w:rsidRPr="00C241F5">
        <w:rPr>
          <w:rFonts w:ascii="Garamond" w:hAnsi="Garamond"/>
          <w:i/>
          <w:color w:val="000000" w:themeColor="text1"/>
        </w:rPr>
        <w:tab/>
      </w:r>
    </w:p>
    <w:p w14:paraId="65A1B1F9" w14:textId="7161D44C" w:rsidR="00246FD7" w:rsidRDefault="00246FD7" w:rsidP="00246FD7">
      <w:pPr>
        <w:jc w:val="both"/>
        <w:rPr>
          <w:rFonts w:ascii="Garamond" w:hAnsi="Garamond"/>
          <w:i/>
          <w:color w:val="000000" w:themeColor="text1"/>
        </w:rPr>
      </w:pPr>
      <w:r w:rsidRPr="00C241F5">
        <w:rPr>
          <w:rFonts w:ascii="Garamond" w:hAnsi="Garamond"/>
          <w:i/>
          <w:color w:val="000000" w:themeColor="text1"/>
        </w:rPr>
        <w:t>Participation – 20%</w:t>
      </w:r>
      <w:r w:rsidRPr="00C241F5">
        <w:rPr>
          <w:rFonts w:ascii="Garamond" w:hAnsi="Garamond"/>
          <w:i/>
          <w:color w:val="000000" w:themeColor="text1"/>
        </w:rPr>
        <w:tab/>
        <w:t>Class Presentation– 1</w:t>
      </w:r>
      <w:r>
        <w:rPr>
          <w:rFonts w:ascii="Garamond" w:hAnsi="Garamond"/>
          <w:i/>
          <w:color w:val="000000" w:themeColor="text1"/>
        </w:rPr>
        <w:t>0</w:t>
      </w:r>
      <w:r w:rsidRPr="00C241F5">
        <w:rPr>
          <w:rFonts w:ascii="Garamond" w:hAnsi="Garamond"/>
          <w:i/>
          <w:color w:val="000000" w:themeColor="text1"/>
        </w:rPr>
        <w:t xml:space="preserve">%  </w:t>
      </w:r>
    </w:p>
    <w:p w14:paraId="02B8AA2A" w14:textId="77777777" w:rsidR="00246FD7" w:rsidRDefault="00246FD7" w:rsidP="00930538">
      <w:pPr>
        <w:jc w:val="both"/>
        <w:rPr>
          <w:rFonts w:ascii="Garamond" w:hAnsi="Garamond"/>
          <w:i/>
          <w:color w:val="000000" w:themeColor="text1"/>
        </w:rPr>
      </w:pPr>
    </w:p>
    <w:p w14:paraId="0067E672" w14:textId="77777777" w:rsidR="00930538" w:rsidRPr="00C241F5" w:rsidRDefault="00930538" w:rsidP="00930538">
      <w:pPr>
        <w:rPr>
          <w:rFonts w:ascii="Garamond" w:hAnsi="Garamond"/>
          <w:color w:val="000000" w:themeColor="text1"/>
        </w:rPr>
      </w:pPr>
    </w:p>
    <w:p w14:paraId="2D00504C" w14:textId="519425B6" w:rsidR="00930538" w:rsidRPr="00C241F5" w:rsidRDefault="00930538" w:rsidP="00930538">
      <w:pPr>
        <w:jc w:val="both"/>
        <w:rPr>
          <w:rFonts w:ascii="Garamond" w:hAnsi="Garamond"/>
          <w:color w:val="000000" w:themeColor="text1"/>
          <w:shd w:val="clear" w:color="auto" w:fill="FFFFFF"/>
        </w:rPr>
      </w:pPr>
      <w:r w:rsidRPr="00C241F5">
        <w:rPr>
          <w:rFonts w:ascii="Garamond" w:hAnsi="Garamond"/>
          <w:color w:val="000000" w:themeColor="text1"/>
        </w:rPr>
        <w:t xml:space="preserve">Note that a full 20% of your grade is participation. Participation includes involvement in classroom discussion and/or office hours. </w:t>
      </w:r>
      <w:r w:rsidRPr="00C241F5">
        <w:rPr>
          <w:rFonts w:ascii="Garamond" w:hAnsi="Garamond"/>
          <w:b/>
          <w:color w:val="000000" w:themeColor="text1"/>
          <w:shd w:val="clear" w:color="auto" w:fill="FFFFFF"/>
        </w:rPr>
        <w:t>Philosophy is not a spectator sport</w:t>
      </w:r>
      <w:r w:rsidRPr="00C241F5">
        <w:rPr>
          <w:rFonts w:ascii="Garamond" w:hAnsi="Garamond"/>
          <w:color w:val="000000" w:themeColor="text1"/>
          <w:shd w:val="clear" w:color="auto" w:fill="FFFFFF"/>
        </w:rPr>
        <w:t xml:space="preserve">. You should come ready to raise questions, challenge assumptions, and contribute constructively to our evolving collective understanding of the material. A participation guideline is available on Canvas in “Files&gt;Guidelines.” It contains helpful tips; do check it out! </w:t>
      </w:r>
    </w:p>
    <w:p w14:paraId="6DC92CD9" w14:textId="59CA7A4A" w:rsidR="00ED35D2" w:rsidRPr="00C241F5" w:rsidRDefault="00ED35D2" w:rsidP="00930538">
      <w:pPr>
        <w:jc w:val="both"/>
        <w:rPr>
          <w:rFonts w:ascii="Garamond" w:hAnsi="Garamond"/>
          <w:color w:val="000000" w:themeColor="text1"/>
        </w:rPr>
      </w:pPr>
    </w:p>
    <w:p w14:paraId="47C253A8" w14:textId="3EE11213" w:rsidR="00ED35D2" w:rsidRPr="00C241F5" w:rsidRDefault="00ED35D2" w:rsidP="00930538">
      <w:pPr>
        <w:jc w:val="both"/>
        <w:rPr>
          <w:rFonts w:ascii="Garamond" w:hAnsi="Garamond"/>
          <w:color w:val="000000" w:themeColor="text1"/>
        </w:rPr>
      </w:pPr>
      <w:r w:rsidRPr="00C241F5">
        <w:rPr>
          <w:rFonts w:ascii="Garamond" w:hAnsi="Garamond"/>
          <w:b/>
          <w:color w:val="000000" w:themeColor="text1"/>
        </w:rPr>
        <w:t xml:space="preserve">An important note on participation! </w:t>
      </w:r>
      <w:r w:rsidR="00930538" w:rsidRPr="00C241F5">
        <w:rPr>
          <w:rFonts w:ascii="Garamond" w:hAnsi="Garamond"/>
          <w:color w:val="000000" w:themeColor="text1"/>
        </w:rPr>
        <w:t xml:space="preserve">I take absence from class very seriously. An unexcused absence from class will always be noted and will heavily impact your participation grade. If you must miss class, talk to me ahead of time. </w:t>
      </w:r>
    </w:p>
    <w:p w14:paraId="4DE6C6BD" w14:textId="77777777" w:rsidR="00930538" w:rsidRPr="00C241F5" w:rsidRDefault="00930538" w:rsidP="00930538">
      <w:pPr>
        <w:jc w:val="both"/>
        <w:rPr>
          <w:rFonts w:ascii="Garamond" w:hAnsi="Garamond"/>
          <w:color w:val="000000" w:themeColor="text1"/>
        </w:rPr>
      </w:pPr>
    </w:p>
    <w:p w14:paraId="01E837D0" w14:textId="5EFEA174" w:rsidR="00F81675" w:rsidRPr="00C241F5" w:rsidRDefault="00F81675" w:rsidP="00930538">
      <w:pPr>
        <w:jc w:val="both"/>
        <w:rPr>
          <w:rFonts w:ascii="Garamond" w:hAnsi="Garamond"/>
          <w:color w:val="000000" w:themeColor="text1"/>
        </w:rPr>
      </w:pPr>
      <w:r w:rsidRPr="00C241F5">
        <w:rPr>
          <w:rFonts w:ascii="Garamond" w:hAnsi="Garamond"/>
          <w:color w:val="000000" w:themeColor="text1"/>
        </w:rPr>
        <w:lastRenderedPageBreak/>
        <w:t xml:space="preserve">The late policy is as follows: you have </w:t>
      </w:r>
      <w:r w:rsidR="00930538" w:rsidRPr="00C241F5">
        <w:rPr>
          <w:rFonts w:ascii="Garamond" w:hAnsi="Garamond"/>
          <w:b/>
          <w:color w:val="000000" w:themeColor="text1"/>
        </w:rPr>
        <w:t>3</w:t>
      </w:r>
      <w:r w:rsidRPr="00C241F5">
        <w:rPr>
          <w:rFonts w:ascii="Garamond" w:hAnsi="Garamond"/>
          <w:b/>
          <w:color w:val="000000" w:themeColor="text1"/>
        </w:rPr>
        <w:t xml:space="preserve"> </w:t>
      </w:r>
      <w:r w:rsidRPr="00C241F5">
        <w:rPr>
          <w:rFonts w:ascii="Garamond" w:hAnsi="Garamond"/>
          <w:color w:val="000000" w:themeColor="text1"/>
        </w:rPr>
        <w:t xml:space="preserve">free late days. You can use a late day, or multiple late days, </w:t>
      </w:r>
      <w:r w:rsidRPr="00C241F5">
        <w:rPr>
          <w:rFonts w:ascii="Garamond" w:hAnsi="Garamond"/>
          <w:i/>
          <w:color w:val="000000" w:themeColor="text1"/>
        </w:rPr>
        <w:t>whenever you like</w:t>
      </w:r>
      <w:r w:rsidRPr="00C241F5">
        <w:rPr>
          <w:rFonts w:ascii="Garamond" w:hAnsi="Garamond"/>
          <w:color w:val="000000" w:themeColor="text1"/>
        </w:rPr>
        <w:t>. You do not need to provide a reason</w:t>
      </w:r>
      <w:r w:rsidR="00930538" w:rsidRPr="00C241F5">
        <w:rPr>
          <w:rFonts w:ascii="Garamond" w:hAnsi="Garamond"/>
          <w:color w:val="000000" w:themeColor="text1"/>
        </w:rPr>
        <w:t xml:space="preserve"> or ask permission to use a late day, </w:t>
      </w:r>
      <w:r w:rsidRPr="00C241F5">
        <w:rPr>
          <w:rFonts w:ascii="Garamond" w:hAnsi="Garamond"/>
          <w:color w:val="000000" w:themeColor="text1"/>
        </w:rPr>
        <w:t>but you must</w:t>
      </w:r>
      <w:r w:rsidRPr="00C241F5">
        <w:rPr>
          <w:rFonts w:ascii="Garamond" w:hAnsi="Garamond"/>
          <w:i/>
          <w:color w:val="000000" w:themeColor="text1"/>
        </w:rPr>
        <w:t xml:space="preserve"> </w:t>
      </w:r>
      <w:r w:rsidRPr="00C241F5">
        <w:rPr>
          <w:rFonts w:ascii="Garamond" w:hAnsi="Garamond"/>
          <w:color w:val="000000" w:themeColor="text1"/>
        </w:rPr>
        <w:t xml:space="preserve">let me know that this is what you intend to do </w:t>
      </w:r>
      <w:r w:rsidR="00930538" w:rsidRPr="00C241F5">
        <w:rPr>
          <w:rFonts w:ascii="Garamond" w:hAnsi="Garamond"/>
          <w:color w:val="000000" w:themeColor="text1"/>
        </w:rPr>
        <w:t>on or before</w:t>
      </w:r>
      <w:r w:rsidRPr="00C241F5">
        <w:rPr>
          <w:rFonts w:ascii="Garamond" w:hAnsi="Garamond"/>
          <w:color w:val="000000" w:themeColor="text1"/>
        </w:rPr>
        <w:t xml:space="preserve"> the due date. Once you’ve used up your </w:t>
      </w:r>
      <w:r w:rsidR="00930538" w:rsidRPr="00C241F5">
        <w:rPr>
          <w:rFonts w:ascii="Garamond" w:hAnsi="Garamond"/>
          <w:color w:val="000000" w:themeColor="text1"/>
        </w:rPr>
        <w:t>3</w:t>
      </w:r>
      <w:r w:rsidRPr="00C241F5">
        <w:rPr>
          <w:rFonts w:ascii="Garamond" w:hAnsi="Garamond"/>
          <w:color w:val="000000" w:themeColor="text1"/>
        </w:rPr>
        <w:t xml:space="preserve"> days, though, all</w:t>
      </w:r>
      <w:r w:rsidRPr="00C241F5">
        <w:rPr>
          <w:rFonts w:ascii="Garamond" w:hAnsi="Garamond"/>
          <w:i/>
          <w:color w:val="000000" w:themeColor="text1"/>
        </w:rPr>
        <w:t xml:space="preserve"> </w:t>
      </w:r>
      <w:r w:rsidRPr="00C241F5">
        <w:rPr>
          <w:rFonts w:ascii="Garamond" w:hAnsi="Garamond"/>
          <w:color w:val="000000" w:themeColor="text1"/>
        </w:rPr>
        <w:t>lateness not excused by a dean’s or doctor’s note will be penalized (1/3 of letter grade per day), no exceptions. In turning in your assignments, it is your responsibility to ensure that you</w:t>
      </w:r>
      <w:r w:rsidR="00930538" w:rsidRPr="00C241F5">
        <w:rPr>
          <w:rFonts w:ascii="Garamond" w:hAnsi="Garamond"/>
          <w:color w:val="000000" w:themeColor="text1"/>
        </w:rPr>
        <w:t xml:space="preserve"> submit </w:t>
      </w:r>
      <w:r w:rsidRPr="00C241F5">
        <w:rPr>
          <w:rFonts w:ascii="Garamond" w:hAnsi="Garamond"/>
          <w:color w:val="000000" w:themeColor="text1"/>
        </w:rPr>
        <w:t xml:space="preserve">the correct, uncorrupted files. Your assignments are to be </w:t>
      </w:r>
      <w:r w:rsidR="00930538" w:rsidRPr="00C241F5">
        <w:rPr>
          <w:rFonts w:ascii="Garamond" w:hAnsi="Garamond"/>
          <w:color w:val="000000" w:themeColor="text1"/>
        </w:rPr>
        <w:t>uploaded to Canvas</w:t>
      </w:r>
      <w:r w:rsidRPr="00C241F5">
        <w:rPr>
          <w:rFonts w:ascii="Garamond" w:hAnsi="Garamond"/>
          <w:color w:val="000000" w:themeColor="text1"/>
        </w:rPr>
        <w:t xml:space="preserve"> by </w:t>
      </w:r>
      <w:r w:rsidR="00930538" w:rsidRPr="00C241F5">
        <w:rPr>
          <w:rFonts w:ascii="Garamond" w:hAnsi="Garamond"/>
          <w:color w:val="000000" w:themeColor="text1"/>
        </w:rPr>
        <w:t>8</w:t>
      </w:r>
      <w:r w:rsidRPr="00C241F5">
        <w:rPr>
          <w:rFonts w:ascii="Garamond" w:hAnsi="Garamond"/>
          <w:color w:val="000000" w:themeColor="text1"/>
        </w:rPr>
        <w:t xml:space="preserve">pm on the due date. They should be either in </w:t>
      </w:r>
      <w:proofErr w:type="spellStart"/>
      <w:r w:rsidRPr="00C241F5">
        <w:rPr>
          <w:rFonts w:ascii="Garamond" w:hAnsi="Garamond"/>
          <w:color w:val="000000" w:themeColor="text1"/>
        </w:rPr>
        <w:t>docx</w:t>
      </w:r>
      <w:proofErr w:type="spellEnd"/>
      <w:r w:rsidRPr="00C241F5">
        <w:rPr>
          <w:rFonts w:ascii="Garamond" w:hAnsi="Garamond"/>
          <w:color w:val="000000" w:themeColor="text1"/>
        </w:rPr>
        <w:t xml:space="preserve"> or pdf format, 12pt font, double-spaced. </w:t>
      </w:r>
    </w:p>
    <w:p w14:paraId="03A7C376" w14:textId="77777777" w:rsidR="00B720D1" w:rsidRPr="00C241F5" w:rsidRDefault="00B720D1" w:rsidP="00930538">
      <w:pPr>
        <w:jc w:val="both"/>
        <w:rPr>
          <w:rFonts w:ascii="Garamond" w:hAnsi="Garamond"/>
          <w:b/>
          <w:color w:val="000000" w:themeColor="text1"/>
        </w:rPr>
      </w:pPr>
    </w:p>
    <w:p w14:paraId="44B1E461" w14:textId="300324CE" w:rsidR="00F81675" w:rsidRPr="00C241F5" w:rsidRDefault="00F81675" w:rsidP="00930538">
      <w:pPr>
        <w:jc w:val="both"/>
        <w:rPr>
          <w:rFonts w:ascii="Garamond" w:hAnsi="Garamond"/>
          <w:b/>
          <w:color w:val="000000" w:themeColor="text1"/>
        </w:rPr>
      </w:pPr>
      <w:r w:rsidRPr="00C241F5">
        <w:rPr>
          <w:rFonts w:ascii="Garamond" w:hAnsi="Garamond"/>
          <w:b/>
          <w:color w:val="000000" w:themeColor="text1"/>
        </w:rPr>
        <w:t>Collaboration and Academic Integrity:</w:t>
      </w:r>
    </w:p>
    <w:p w14:paraId="77933175" w14:textId="77777777" w:rsidR="00F81675" w:rsidRPr="00C241F5" w:rsidRDefault="00F81675" w:rsidP="00930538">
      <w:pPr>
        <w:jc w:val="both"/>
        <w:rPr>
          <w:rFonts w:ascii="Garamond" w:hAnsi="Garamond"/>
          <w:color w:val="000000" w:themeColor="text1"/>
        </w:rPr>
      </w:pPr>
      <w:r w:rsidRPr="00C241F5">
        <w:rPr>
          <w:rFonts w:ascii="Garamond" w:hAnsi="Garamond"/>
          <w:color w:val="000000" w:themeColor="text1"/>
        </w:rPr>
        <w:t xml:space="preserve">Collaboration is an essential part of philosophy. I encourage you to discuss your ideas and your papers with your classmates, your roommates, your professors, your friends, your enemies… That said, it is important that you cite all your sources responsibly, and that the work in your papers be your own. This course has a zero-tolerance policy for plagiarism. If you have questions about these matters, please do ask. </w:t>
      </w:r>
    </w:p>
    <w:p w14:paraId="64DD4CA3" w14:textId="77777777" w:rsidR="00F81675" w:rsidRPr="00C241F5" w:rsidRDefault="00F81675" w:rsidP="00930538">
      <w:pPr>
        <w:jc w:val="both"/>
        <w:rPr>
          <w:rFonts w:ascii="Garamond" w:hAnsi="Garamond"/>
          <w:color w:val="000000" w:themeColor="text1"/>
        </w:rPr>
      </w:pPr>
    </w:p>
    <w:p w14:paraId="10712DBD" w14:textId="77777777" w:rsidR="00930538" w:rsidRPr="00C241F5" w:rsidRDefault="00930538" w:rsidP="00930538">
      <w:pPr>
        <w:rPr>
          <w:rFonts w:ascii="Garamond" w:hAnsi="Garamond"/>
          <w:b/>
          <w:color w:val="000000" w:themeColor="text1"/>
        </w:rPr>
      </w:pPr>
      <w:r w:rsidRPr="00C241F5">
        <w:rPr>
          <w:rFonts w:ascii="Garamond" w:hAnsi="Garamond"/>
          <w:b/>
          <w:color w:val="000000" w:themeColor="text1"/>
        </w:rPr>
        <w:t>Collaboration and Academic Integrity:</w:t>
      </w:r>
    </w:p>
    <w:p w14:paraId="60F460B5" w14:textId="77777777" w:rsidR="00930538" w:rsidRPr="00C241F5" w:rsidRDefault="00930538" w:rsidP="00930538">
      <w:pPr>
        <w:rPr>
          <w:rFonts w:ascii="Garamond" w:hAnsi="Garamond"/>
          <w:color w:val="000000" w:themeColor="text1"/>
        </w:rPr>
      </w:pPr>
      <w:r w:rsidRPr="00C241F5">
        <w:rPr>
          <w:rFonts w:ascii="Garamond" w:hAnsi="Garamond"/>
          <w:color w:val="000000" w:themeColor="text1"/>
        </w:rPr>
        <w:t xml:space="preserve">Collaboration is an essential part of philosophy. I encourage you to discuss your ideas and your papers with your classmates, your roommates, your professors, your friends, your enemies… That said, it is important that you cite all your sources responsibly, and that the work in your papers be your own. This course has a zero-tolerance policy for plagiarism. If you have questions about these matters, please do ask. </w:t>
      </w:r>
    </w:p>
    <w:p w14:paraId="1A2EF0AC" w14:textId="77777777" w:rsidR="00930538" w:rsidRPr="00C241F5" w:rsidRDefault="00930538" w:rsidP="00930538">
      <w:pPr>
        <w:rPr>
          <w:rFonts w:ascii="Garamond" w:hAnsi="Garamond"/>
          <w:color w:val="000000" w:themeColor="text1"/>
        </w:rPr>
      </w:pPr>
    </w:p>
    <w:p w14:paraId="15D3C610" w14:textId="77777777" w:rsidR="00930538" w:rsidRPr="00C241F5" w:rsidRDefault="00930538" w:rsidP="00930538">
      <w:pPr>
        <w:jc w:val="both"/>
        <w:rPr>
          <w:rFonts w:ascii="Garamond" w:hAnsi="Garamond"/>
          <w:color w:val="000000" w:themeColor="text1"/>
        </w:rPr>
      </w:pPr>
      <w:r w:rsidRPr="00C241F5">
        <w:rPr>
          <w:rFonts w:ascii="Garamond" w:hAnsi="Garamond"/>
          <w:b/>
          <w:bCs/>
          <w:color w:val="000000" w:themeColor="text1"/>
        </w:rPr>
        <w:t>ADA/Accessibility Statement</w:t>
      </w:r>
      <w:r w:rsidRPr="00C241F5">
        <w:rPr>
          <w:rFonts w:ascii="Garamond" w:hAnsi="Garamond"/>
          <w:color w:val="000000" w:themeColor="text1"/>
        </w:rPr>
        <w:t xml:space="preserve"> </w:t>
      </w:r>
    </w:p>
    <w:p w14:paraId="7862038A" w14:textId="77777777" w:rsidR="00930538" w:rsidRPr="00C241F5" w:rsidRDefault="00930538" w:rsidP="00930538">
      <w:pPr>
        <w:jc w:val="both"/>
        <w:rPr>
          <w:rFonts w:ascii="Garamond" w:hAnsi="Garamond"/>
          <w:color w:val="000000" w:themeColor="text1"/>
        </w:rPr>
      </w:pPr>
      <w:r w:rsidRPr="00C241F5">
        <w:rPr>
          <w:rFonts w:ascii="Garamond" w:hAnsi="Garamond"/>
          <w:color w:val="000000" w:themeColor="text1"/>
        </w:rPr>
        <w:t xml:space="preserve">Any students with disabilities or other needs, who need special accommodations in this course, are invited to share these concerns or requests with the instructor and should contact Goldman Center for Student Accessibility: </w:t>
      </w:r>
      <w:hyperlink r:id="rId8">
        <w:r w:rsidRPr="00C241F5">
          <w:rPr>
            <w:rFonts w:ascii="Garamond" w:hAnsi="Garamond"/>
            <w:color w:val="000000" w:themeColor="text1"/>
          </w:rPr>
          <w:t xml:space="preserve">http://accessibility.tulane.edu </w:t>
        </w:r>
      </w:hyperlink>
      <w:r w:rsidRPr="00C241F5">
        <w:rPr>
          <w:rFonts w:ascii="Garamond" w:hAnsi="Garamond"/>
          <w:color w:val="000000" w:themeColor="text1"/>
        </w:rPr>
        <w:t>or 504.862.8433.</w:t>
      </w:r>
    </w:p>
    <w:p w14:paraId="632EBA05" w14:textId="77777777" w:rsidR="00930538" w:rsidRPr="00C241F5" w:rsidRDefault="00930538" w:rsidP="00930538">
      <w:pPr>
        <w:jc w:val="both"/>
        <w:rPr>
          <w:rFonts w:ascii="Garamond" w:hAnsi="Garamond"/>
          <w:color w:val="000000" w:themeColor="text1"/>
        </w:rPr>
      </w:pPr>
    </w:p>
    <w:p w14:paraId="12A33972" w14:textId="77777777" w:rsidR="00930538" w:rsidRPr="00C241F5" w:rsidRDefault="00930538" w:rsidP="00930538">
      <w:pPr>
        <w:jc w:val="both"/>
        <w:rPr>
          <w:rFonts w:ascii="Garamond" w:hAnsi="Garamond"/>
          <w:b/>
          <w:bCs/>
          <w:color w:val="000000" w:themeColor="text1"/>
        </w:rPr>
      </w:pPr>
      <w:r w:rsidRPr="00C241F5">
        <w:rPr>
          <w:rFonts w:ascii="Garamond" w:hAnsi="Garamond"/>
          <w:b/>
          <w:bCs/>
          <w:color w:val="000000" w:themeColor="text1"/>
        </w:rPr>
        <w:t xml:space="preserve">Code of Academic Conduct </w:t>
      </w:r>
    </w:p>
    <w:p w14:paraId="1ADF85E9" w14:textId="77777777" w:rsidR="00930538" w:rsidRPr="00C241F5" w:rsidRDefault="00930538" w:rsidP="00930538">
      <w:pPr>
        <w:jc w:val="both"/>
        <w:rPr>
          <w:rFonts w:ascii="Garamond" w:hAnsi="Garamond"/>
          <w:color w:val="000000" w:themeColor="text1"/>
        </w:rPr>
      </w:pPr>
      <w:r w:rsidRPr="00C241F5">
        <w:rPr>
          <w:rFonts w:ascii="Garamond" w:hAnsi="Garamond"/>
          <w:color w:val="000000" w:themeColor="text1"/>
        </w:rPr>
        <w:t xml:space="preserve">The Code of Academic Conduct applies to all undergraduate students, full-time and part-time, in Tulane University. Tulane University expects and requires behavior compatible with its high standards of scholarship. By accepting admission to the university, a student accepts its regulations (i.e., </w:t>
      </w:r>
      <w:hyperlink r:id="rId9" w:history="1">
        <w:r w:rsidRPr="00C241F5">
          <w:rPr>
            <w:rStyle w:val="Hyperlink"/>
            <w:rFonts w:ascii="Garamond" w:eastAsiaTheme="minorEastAsia" w:hAnsi="Garamond"/>
            <w:color w:val="000000" w:themeColor="text1"/>
            <w:u w:val="none"/>
          </w:rPr>
          <w:t>Code of Academic Conduct</w:t>
        </w:r>
      </w:hyperlink>
      <w:r w:rsidRPr="00C241F5">
        <w:rPr>
          <w:rFonts w:ascii="Garamond" w:hAnsi="Garamond"/>
          <w:color w:val="000000" w:themeColor="text1"/>
        </w:rPr>
        <w:t xml:space="preserve"> and </w:t>
      </w:r>
      <w:hyperlink r:id="rId10" w:history="1">
        <w:r w:rsidRPr="00C241F5">
          <w:rPr>
            <w:rStyle w:val="Hyperlink"/>
            <w:rFonts w:ascii="Garamond" w:eastAsiaTheme="minorEastAsia" w:hAnsi="Garamond"/>
            <w:color w:val="000000" w:themeColor="text1"/>
            <w:u w:val="none"/>
          </w:rPr>
          <w:t>Code of Student Conduct</w:t>
        </w:r>
      </w:hyperlink>
      <w:r w:rsidRPr="00C241F5">
        <w:rPr>
          <w:rFonts w:ascii="Garamond" w:hAnsi="Garamond"/>
          <w:color w:val="000000" w:themeColor="text1"/>
        </w:rPr>
        <w:t>) and acknowledges the right of the university to take disciplinary action, including suspension or expulsion, for conduct judged unsatisfactory or disruptive.</w:t>
      </w:r>
    </w:p>
    <w:p w14:paraId="0C20F7AA" w14:textId="77777777" w:rsidR="00930538" w:rsidRPr="00C241F5" w:rsidRDefault="00930538" w:rsidP="00930538">
      <w:pPr>
        <w:rPr>
          <w:rFonts w:ascii="Garamond" w:hAnsi="Garamond"/>
          <w:b/>
          <w:color w:val="000000" w:themeColor="text1"/>
        </w:rPr>
      </w:pPr>
    </w:p>
    <w:p w14:paraId="3B69925A" w14:textId="6257CB9A" w:rsidR="00B720D1" w:rsidRPr="00C241F5" w:rsidRDefault="00930538" w:rsidP="00930538">
      <w:pPr>
        <w:pStyle w:val="paragraph"/>
        <w:spacing w:before="0" w:beforeAutospacing="0" w:after="0" w:afterAutospacing="0"/>
        <w:textAlignment w:val="baseline"/>
        <w:rPr>
          <w:rStyle w:val="eop"/>
          <w:rFonts w:ascii="Garamond" w:hAnsi="Garamond" w:cs="Arial"/>
          <w:color w:val="000000" w:themeColor="text1"/>
        </w:rPr>
      </w:pPr>
      <w:r w:rsidRPr="00C241F5">
        <w:rPr>
          <w:rFonts w:ascii="Garamond" w:hAnsi="Garamond"/>
          <w:b/>
          <w:color w:val="000000" w:themeColor="text1"/>
        </w:rPr>
        <w:t xml:space="preserve">What you can expect from me: </w:t>
      </w:r>
      <w:r w:rsidRPr="00C241F5">
        <w:rPr>
          <w:rFonts w:ascii="Garamond" w:hAnsi="Garamond"/>
          <w:color w:val="000000" w:themeColor="text1"/>
        </w:rPr>
        <w:t>I will be available at least 2 hours per week for office hours, and I will return all assignments (with the possible exception of the final paper) within five days</w:t>
      </w:r>
      <w:r w:rsidR="00AB75E8" w:rsidRPr="00C241F5">
        <w:rPr>
          <w:rFonts w:ascii="Garamond" w:hAnsi="Garamond"/>
          <w:color w:val="000000" w:themeColor="text1"/>
        </w:rPr>
        <w:t>.</w:t>
      </w:r>
      <w:r w:rsidRPr="00C241F5">
        <w:rPr>
          <w:rFonts w:ascii="Garamond" w:hAnsi="Garamond"/>
          <w:color w:val="000000" w:themeColor="text1"/>
          <w:shd w:val="clear" w:color="auto" w:fill="FFFFFF"/>
        </w:rPr>
        <w:t xml:space="preserve"> I will endeavor to offer short reading guides for each week, provided that you all find them useful. </w:t>
      </w:r>
      <w:r w:rsidRPr="00C241F5">
        <w:rPr>
          <w:rStyle w:val="normaltextrun"/>
          <w:rFonts w:ascii="Garamond" w:hAnsi="Garamond" w:cs="Arial"/>
          <w:color w:val="000000" w:themeColor="text1"/>
        </w:rPr>
        <w:t>I will not be able to read whole drafts in advance of your turning them in, but I’m very happy to read outlines and discuss ideas with you. </w:t>
      </w:r>
      <w:r w:rsidRPr="00C241F5">
        <w:rPr>
          <w:rStyle w:val="eop"/>
          <w:rFonts w:ascii="Garamond" w:hAnsi="Garamond" w:cs="Arial"/>
          <w:color w:val="000000" w:themeColor="text1"/>
        </w:rPr>
        <w:t> </w:t>
      </w:r>
    </w:p>
    <w:p w14:paraId="5D2ABFBD" w14:textId="4C0AABF9" w:rsidR="00B720D1" w:rsidRPr="00C241F5" w:rsidRDefault="00B720D1" w:rsidP="00930538">
      <w:pPr>
        <w:pStyle w:val="paragraph"/>
        <w:spacing w:before="0" w:beforeAutospacing="0" w:after="0" w:afterAutospacing="0"/>
        <w:textAlignment w:val="baseline"/>
        <w:rPr>
          <w:rStyle w:val="eop"/>
          <w:rFonts w:ascii="Garamond" w:hAnsi="Garamond" w:cs="Arial"/>
          <w:color w:val="000000" w:themeColor="text1"/>
        </w:rPr>
      </w:pPr>
    </w:p>
    <w:p w14:paraId="50744207" w14:textId="23F47C79" w:rsidR="00B720D1" w:rsidRPr="00C241F5" w:rsidRDefault="00B720D1" w:rsidP="00930538">
      <w:pPr>
        <w:pStyle w:val="paragraph"/>
        <w:spacing w:before="0" w:beforeAutospacing="0" w:after="0" w:afterAutospacing="0"/>
        <w:textAlignment w:val="baseline"/>
        <w:rPr>
          <w:rStyle w:val="eop"/>
          <w:rFonts w:ascii="Garamond" w:hAnsi="Garamond" w:cs="Arial"/>
          <w:b/>
          <w:color w:val="000000" w:themeColor="text1"/>
        </w:rPr>
      </w:pPr>
      <w:r w:rsidRPr="00C241F5">
        <w:rPr>
          <w:rStyle w:val="eop"/>
          <w:rFonts w:ascii="Garamond" w:hAnsi="Garamond" w:cs="Arial"/>
          <w:b/>
          <w:color w:val="000000" w:themeColor="text1"/>
        </w:rPr>
        <w:t xml:space="preserve">NB: the following schedule is subject to change, depending upon how quickly we end up moving through the texts. </w:t>
      </w:r>
    </w:p>
    <w:p w14:paraId="4AB656C0" w14:textId="77777777" w:rsidR="00930538" w:rsidRPr="00C241F5" w:rsidRDefault="00930538" w:rsidP="00930538">
      <w:pPr>
        <w:rPr>
          <w:rFonts w:ascii="Garamond" w:hAnsi="Garamond"/>
          <w:color w:val="000000" w:themeColor="text1"/>
        </w:rPr>
      </w:pPr>
    </w:p>
    <w:p w14:paraId="7435A992" w14:textId="77777777" w:rsidR="00E654BC" w:rsidRDefault="00E654BC" w:rsidP="00AB75E8">
      <w:pPr>
        <w:jc w:val="center"/>
        <w:rPr>
          <w:rFonts w:ascii="Garamond" w:hAnsi="Garamond"/>
          <w:b/>
          <w:color w:val="000000" w:themeColor="text1"/>
        </w:rPr>
      </w:pPr>
    </w:p>
    <w:p w14:paraId="170E8A46" w14:textId="77777777" w:rsidR="00E654BC" w:rsidRDefault="00E654BC" w:rsidP="00AB75E8">
      <w:pPr>
        <w:jc w:val="center"/>
        <w:rPr>
          <w:rFonts w:ascii="Garamond" w:hAnsi="Garamond"/>
          <w:b/>
          <w:color w:val="000000" w:themeColor="text1"/>
        </w:rPr>
      </w:pPr>
    </w:p>
    <w:p w14:paraId="6431B72B" w14:textId="77777777" w:rsidR="00C91706" w:rsidRDefault="00C91706" w:rsidP="00AB75E8">
      <w:pPr>
        <w:jc w:val="center"/>
        <w:rPr>
          <w:rFonts w:ascii="Garamond" w:hAnsi="Garamond"/>
          <w:b/>
          <w:color w:val="000000" w:themeColor="text1"/>
        </w:rPr>
      </w:pPr>
    </w:p>
    <w:p w14:paraId="37B3DF8A" w14:textId="77777777" w:rsidR="00C91706" w:rsidRDefault="00C91706" w:rsidP="00AB75E8">
      <w:pPr>
        <w:jc w:val="center"/>
        <w:rPr>
          <w:rFonts w:ascii="Garamond" w:hAnsi="Garamond"/>
          <w:b/>
          <w:color w:val="000000" w:themeColor="text1"/>
        </w:rPr>
      </w:pPr>
    </w:p>
    <w:p w14:paraId="5511989A" w14:textId="624CCF26" w:rsidR="00AB75E8" w:rsidRPr="00C241F5" w:rsidRDefault="00AB75E8" w:rsidP="00AB75E8">
      <w:pPr>
        <w:jc w:val="center"/>
        <w:rPr>
          <w:rFonts w:ascii="Garamond" w:hAnsi="Garamond"/>
          <w:b/>
          <w:color w:val="000000" w:themeColor="text1"/>
        </w:rPr>
      </w:pPr>
      <w:r w:rsidRPr="00C241F5">
        <w:rPr>
          <w:rFonts w:ascii="Garamond" w:hAnsi="Garamond"/>
          <w:b/>
          <w:color w:val="000000" w:themeColor="text1"/>
        </w:rPr>
        <w:lastRenderedPageBreak/>
        <w:t>Schedule and list of readings</w:t>
      </w:r>
    </w:p>
    <w:p w14:paraId="7F2BC222" w14:textId="55818BE7" w:rsidR="00AB75E8" w:rsidRPr="00C241F5" w:rsidRDefault="00AB75E8" w:rsidP="00AB75E8">
      <w:pPr>
        <w:jc w:val="center"/>
        <w:rPr>
          <w:rFonts w:ascii="Garamond" w:hAnsi="Garamond"/>
          <w:color w:val="000000" w:themeColor="text1"/>
        </w:rPr>
      </w:pPr>
    </w:p>
    <w:p w14:paraId="65E0FF26" w14:textId="4E0C9596" w:rsidR="00693AAA" w:rsidRPr="00C241F5" w:rsidRDefault="00693AAA" w:rsidP="00AB75E8">
      <w:pPr>
        <w:jc w:val="center"/>
        <w:rPr>
          <w:rFonts w:ascii="Garamond" w:hAnsi="Garamond"/>
          <w:b/>
          <w:color w:val="000000" w:themeColor="text1"/>
        </w:rPr>
      </w:pPr>
      <w:r w:rsidRPr="00C241F5">
        <w:rPr>
          <w:rFonts w:ascii="Garamond" w:hAnsi="Garamond"/>
          <w:b/>
          <w:color w:val="000000" w:themeColor="text1"/>
        </w:rPr>
        <w:t>Part I: Introduction</w:t>
      </w:r>
    </w:p>
    <w:p w14:paraId="04927214" w14:textId="6F49283D" w:rsidR="00AB75E8" w:rsidRPr="00C241F5" w:rsidRDefault="00AB75E8" w:rsidP="00AB75E8">
      <w:pPr>
        <w:rPr>
          <w:rFonts w:ascii="Garamond" w:hAnsi="Garamond"/>
          <w:b/>
          <w:color w:val="000000" w:themeColor="text1"/>
        </w:rPr>
      </w:pPr>
      <w:r w:rsidRPr="00C241F5">
        <w:rPr>
          <w:rFonts w:ascii="Garamond" w:hAnsi="Garamond"/>
          <w:color w:val="000000" w:themeColor="text1"/>
        </w:rPr>
        <w:t>8/27/19</w:t>
      </w:r>
      <w:r w:rsidR="00C372EB" w:rsidRPr="00C241F5">
        <w:rPr>
          <w:rFonts w:ascii="Garamond" w:hAnsi="Garamond"/>
          <w:color w:val="000000" w:themeColor="text1"/>
        </w:rPr>
        <w:t xml:space="preserve"> </w:t>
      </w:r>
      <w:r w:rsidR="00C372EB" w:rsidRPr="00C241F5">
        <w:rPr>
          <w:rFonts w:ascii="Garamond" w:hAnsi="Garamond"/>
          <w:b/>
          <w:color w:val="000000" w:themeColor="text1"/>
        </w:rPr>
        <w:t>Introduction</w:t>
      </w:r>
    </w:p>
    <w:p w14:paraId="649992F6" w14:textId="650D8083" w:rsidR="00C372EB" w:rsidRPr="00C241F5" w:rsidRDefault="00C372EB" w:rsidP="00C372EB">
      <w:pPr>
        <w:ind w:left="720"/>
        <w:rPr>
          <w:rFonts w:ascii="Garamond" w:hAnsi="Garamond"/>
          <w:b/>
          <w:color w:val="000000" w:themeColor="text1"/>
        </w:rPr>
      </w:pPr>
      <w:r w:rsidRPr="00C241F5">
        <w:rPr>
          <w:rFonts w:ascii="Garamond" w:hAnsi="Garamond"/>
          <w:color w:val="000000" w:themeColor="text1"/>
        </w:rPr>
        <w:t xml:space="preserve">J. Shaffer, “An assessment of emotion,” </w:t>
      </w:r>
      <w:r w:rsidRPr="00C241F5">
        <w:rPr>
          <w:rFonts w:ascii="Garamond" w:hAnsi="Garamond"/>
          <w:i/>
          <w:color w:val="000000" w:themeColor="text1"/>
        </w:rPr>
        <w:t xml:space="preserve">American Philosophical Quarterly </w:t>
      </w:r>
      <w:r w:rsidRPr="00C241F5">
        <w:rPr>
          <w:rFonts w:ascii="Garamond" w:hAnsi="Garamond"/>
          <w:color w:val="000000" w:themeColor="text1"/>
        </w:rPr>
        <w:t>20 (1983) 161-173</w:t>
      </w:r>
      <w:r w:rsidRPr="00C241F5">
        <w:rPr>
          <w:rFonts w:ascii="Garamond" w:hAnsi="Garamond"/>
          <w:color w:val="000000" w:themeColor="text1"/>
        </w:rPr>
        <w:t>. (start reading this article; we will continue to discuss it on Thursday)</w:t>
      </w:r>
      <w:r w:rsidR="00FE5BD7">
        <w:rPr>
          <w:rFonts w:ascii="Garamond" w:hAnsi="Garamond"/>
          <w:color w:val="000000" w:themeColor="text1"/>
        </w:rPr>
        <w:t xml:space="preserve">. </w:t>
      </w:r>
      <w:r w:rsidR="00FE5BD7">
        <w:rPr>
          <w:rFonts w:ascii="Garamond" w:hAnsi="Garamond"/>
          <w:color w:val="000000" w:themeColor="text1"/>
        </w:rPr>
        <w:t>Available on Canvas.</w:t>
      </w:r>
    </w:p>
    <w:p w14:paraId="29F5F86B" w14:textId="77777777" w:rsidR="00C372EB" w:rsidRPr="00C241F5" w:rsidRDefault="00C372EB" w:rsidP="00693AAA">
      <w:pPr>
        <w:jc w:val="center"/>
        <w:rPr>
          <w:rFonts w:ascii="Garamond" w:hAnsi="Garamond"/>
          <w:color w:val="000000" w:themeColor="text1"/>
        </w:rPr>
      </w:pPr>
    </w:p>
    <w:p w14:paraId="02734434" w14:textId="348E0C40" w:rsidR="00AB75E8" w:rsidRPr="00C241F5" w:rsidRDefault="00AB75E8" w:rsidP="00C372EB">
      <w:pPr>
        <w:rPr>
          <w:rFonts w:ascii="Garamond" w:hAnsi="Garamond"/>
          <w:b/>
          <w:color w:val="000000" w:themeColor="text1"/>
        </w:rPr>
      </w:pPr>
      <w:r w:rsidRPr="00C241F5">
        <w:rPr>
          <w:rFonts w:ascii="Garamond" w:hAnsi="Garamond"/>
          <w:color w:val="000000" w:themeColor="text1"/>
        </w:rPr>
        <w:t>8/29/19</w:t>
      </w:r>
      <w:r w:rsidR="00C372EB" w:rsidRPr="00C241F5">
        <w:rPr>
          <w:rFonts w:ascii="Garamond" w:hAnsi="Garamond"/>
          <w:color w:val="000000" w:themeColor="text1"/>
        </w:rPr>
        <w:t xml:space="preserve"> </w:t>
      </w:r>
      <w:r w:rsidR="00C372EB" w:rsidRPr="00C241F5">
        <w:rPr>
          <w:rFonts w:ascii="Garamond" w:hAnsi="Garamond"/>
          <w:b/>
          <w:color w:val="000000" w:themeColor="text1"/>
        </w:rPr>
        <w:t>Emotions: good for nothing?</w:t>
      </w:r>
    </w:p>
    <w:p w14:paraId="4878D1CF" w14:textId="0E7FF1D4" w:rsidR="00C372EB" w:rsidRPr="00C241F5" w:rsidRDefault="00C372EB" w:rsidP="00C372EB">
      <w:pPr>
        <w:rPr>
          <w:rFonts w:ascii="Garamond" w:hAnsi="Garamond"/>
          <w:color w:val="000000" w:themeColor="text1"/>
        </w:rPr>
      </w:pPr>
      <w:r w:rsidRPr="00C241F5">
        <w:rPr>
          <w:rFonts w:ascii="Garamond" w:hAnsi="Garamond"/>
          <w:b/>
          <w:color w:val="000000" w:themeColor="text1"/>
        </w:rPr>
        <w:tab/>
      </w:r>
      <w:r w:rsidRPr="00C241F5">
        <w:rPr>
          <w:rFonts w:ascii="Garamond" w:hAnsi="Garamond"/>
          <w:color w:val="000000" w:themeColor="text1"/>
        </w:rPr>
        <w:t xml:space="preserve">J. Shaffer, “An assessment of emotion,” </w:t>
      </w:r>
      <w:r w:rsidRPr="00C241F5">
        <w:rPr>
          <w:rFonts w:ascii="Garamond" w:hAnsi="Garamond"/>
          <w:i/>
          <w:color w:val="000000" w:themeColor="text1"/>
        </w:rPr>
        <w:t xml:space="preserve">American Philosophical Quarterly </w:t>
      </w:r>
      <w:r w:rsidRPr="00C241F5">
        <w:rPr>
          <w:rFonts w:ascii="Garamond" w:hAnsi="Garamond"/>
          <w:color w:val="000000" w:themeColor="text1"/>
        </w:rPr>
        <w:t>20 (1983) 161-173</w:t>
      </w:r>
    </w:p>
    <w:p w14:paraId="5D6CFFB8" w14:textId="38B22CBE" w:rsidR="00C372EB" w:rsidRPr="00C241F5" w:rsidRDefault="00C372EB" w:rsidP="00C372EB">
      <w:pPr>
        <w:rPr>
          <w:rFonts w:ascii="Garamond" w:hAnsi="Garamond"/>
          <w:color w:val="000000" w:themeColor="text1"/>
        </w:rPr>
      </w:pPr>
      <w:r w:rsidRPr="00C241F5">
        <w:rPr>
          <w:rFonts w:ascii="Garamond" w:hAnsi="Garamond"/>
          <w:b/>
          <w:color w:val="000000" w:themeColor="text1"/>
        </w:rPr>
        <w:tab/>
      </w:r>
      <w:r w:rsidRPr="00C241F5">
        <w:rPr>
          <w:rFonts w:ascii="Garamond" w:hAnsi="Garamond"/>
          <w:color w:val="000000" w:themeColor="text1"/>
        </w:rPr>
        <w:t>(continued)</w:t>
      </w:r>
    </w:p>
    <w:p w14:paraId="20086FCB" w14:textId="6F68DE8B" w:rsidR="00AB75E8" w:rsidRPr="00C241F5" w:rsidRDefault="00693AAA" w:rsidP="00693AAA">
      <w:pPr>
        <w:jc w:val="center"/>
        <w:rPr>
          <w:rFonts w:ascii="Garamond" w:hAnsi="Garamond"/>
          <w:b/>
          <w:color w:val="000000" w:themeColor="text1"/>
        </w:rPr>
      </w:pPr>
      <w:r w:rsidRPr="00C241F5">
        <w:rPr>
          <w:rFonts w:ascii="Garamond" w:hAnsi="Garamond"/>
          <w:b/>
          <w:color w:val="000000" w:themeColor="text1"/>
        </w:rPr>
        <w:t>Part II: What are Emotions?</w:t>
      </w:r>
    </w:p>
    <w:p w14:paraId="252E6725" w14:textId="77777777" w:rsidR="00693AAA" w:rsidRPr="00C241F5" w:rsidRDefault="00693AAA" w:rsidP="00693AAA">
      <w:pPr>
        <w:jc w:val="center"/>
        <w:rPr>
          <w:rFonts w:ascii="Garamond" w:hAnsi="Garamond"/>
          <w:color w:val="000000" w:themeColor="text1"/>
        </w:rPr>
      </w:pPr>
    </w:p>
    <w:p w14:paraId="15BFFA48" w14:textId="60D3C582" w:rsidR="00AB75E8" w:rsidRPr="00C241F5" w:rsidRDefault="00AB75E8" w:rsidP="00AB75E8">
      <w:pPr>
        <w:rPr>
          <w:rFonts w:ascii="Garamond" w:hAnsi="Garamond"/>
          <w:b/>
          <w:color w:val="000000" w:themeColor="text1"/>
        </w:rPr>
      </w:pPr>
      <w:r w:rsidRPr="00C241F5">
        <w:rPr>
          <w:rFonts w:ascii="Garamond" w:hAnsi="Garamond"/>
          <w:color w:val="000000" w:themeColor="text1"/>
        </w:rPr>
        <w:t>9/3/19</w:t>
      </w:r>
      <w:r w:rsidR="00C372EB" w:rsidRPr="00C241F5">
        <w:rPr>
          <w:rFonts w:ascii="Garamond" w:hAnsi="Garamond"/>
          <w:color w:val="000000" w:themeColor="text1"/>
        </w:rPr>
        <w:t xml:space="preserve"> </w:t>
      </w:r>
      <w:r w:rsidR="00F87D5D" w:rsidRPr="00C241F5">
        <w:rPr>
          <w:rFonts w:ascii="Garamond" w:hAnsi="Garamond"/>
          <w:b/>
          <w:color w:val="000000" w:themeColor="text1"/>
        </w:rPr>
        <w:t>William James</w:t>
      </w:r>
      <w:r w:rsidR="0008400E" w:rsidRPr="00C241F5">
        <w:rPr>
          <w:rFonts w:ascii="Garamond" w:hAnsi="Garamond"/>
          <w:b/>
          <w:color w:val="000000" w:themeColor="text1"/>
        </w:rPr>
        <w:t>: Emotions as Experiences of Bodily Change</w:t>
      </w:r>
      <w:r w:rsidR="00F87D5D" w:rsidRPr="00C241F5">
        <w:rPr>
          <w:rFonts w:ascii="Garamond" w:hAnsi="Garamond"/>
          <w:b/>
          <w:color w:val="000000" w:themeColor="text1"/>
        </w:rPr>
        <w:t xml:space="preserve"> </w:t>
      </w:r>
    </w:p>
    <w:p w14:paraId="2F5CA540" w14:textId="66F7A11F" w:rsidR="00AF70CD" w:rsidRPr="00C241F5" w:rsidRDefault="00F87D5D" w:rsidP="00AB75E8">
      <w:pPr>
        <w:rPr>
          <w:rFonts w:ascii="Garamond" w:hAnsi="Garamond"/>
          <w:color w:val="000000" w:themeColor="text1"/>
        </w:rPr>
      </w:pPr>
      <w:r w:rsidRPr="00C241F5">
        <w:rPr>
          <w:rFonts w:ascii="Garamond" w:hAnsi="Garamond"/>
          <w:color w:val="000000" w:themeColor="text1"/>
        </w:rPr>
        <w:tab/>
      </w:r>
      <w:r w:rsidR="0008400E" w:rsidRPr="00C241F5">
        <w:rPr>
          <w:rFonts w:ascii="Garamond" w:hAnsi="Garamond"/>
          <w:color w:val="000000" w:themeColor="text1"/>
        </w:rPr>
        <w:t xml:space="preserve">W. James, “What is an </w:t>
      </w:r>
      <w:proofErr w:type="gramStart"/>
      <w:r w:rsidR="0008400E" w:rsidRPr="00C241F5">
        <w:rPr>
          <w:rFonts w:ascii="Garamond" w:hAnsi="Garamond"/>
          <w:color w:val="000000" w:themeColor="text1"/>
        </w:rPr>
        <w:t>Emotion?,</w:t>
      </w:r>
      <w:proofErr w:type="gramEnd"/>
      <w:r w:rsidR="0008400E" w:rsidRPr="00C241F5">
        <w:rPr>
          <w:rFonts w:ascii="Garamond" w:hAnsi="Garamond"/>
          <w:color w:val="000000" w:themeColor="text1"/>
        </w:rPr>
        <w:t xml:space="preserve">” </w:t>
      </w:r>
      <w:r w:rsidRPr="00C241F5">
        <w:rPr>
          <w:rFonts w:ascii="Garamond" w:hAnsi="Garamond"/>
          <w:i/>
          <w:color w:val="000000" w:themeColor="text1"/>
        </w:rPr>
        <w:t xml:space="preserve">What is an Emotion? </w:t>
      </w:r>
      <w:r w:rsidRPr="00C241F5">
        <w:rPr>
          <w:rFonts w:ascii="Garamond" w:hAnsi="Garamond"/>
          <w:color w:val="000000" w:themeColor="text1"/>
        </w:rPr>
        <w:t xml:space="preserve">OUP: 2003, pp. </w:t>
      </w:r>
      <w:r w:rsidR="0008400E" w:rsidRPr="00C241F5">
        <w:rPr>
          <w:rFonts w:ascii="Garamond" w:hAnsi="Garamond"/>
          <w:color w:val="000000" w:themeColor="text1"/>
        </w:rPr>
        <w:t>56-76</w:t>
      </w:r>
    </w:p>
    <w:p w14:paraId="5FB63687" w14:textId="77777777" w:rsidR="00F87D5D" w:rsidRPr="00C241F5" w:rsidRDefault="00F87D5D" w:rsidP="00AB75E8">
      <w:pPr>
        <w:rPr>
          <w:rFonts w:ascii="Garamond" w:hAnsi="Garamond"/>
          <w:color w:val="000000" w:themeColor="text1"/>
        </w:rPr>
      </w:pPr>
    </w:p>
    <w:p w14:paraId="781235E2" w14:textId="4D395A19" w:rsidR="00AB75E8" w:rsidRPr="00C241F5" w:rsidRDefault="00AB75E8" w:rsidP="00AB75E8">
      <w:pPr>
        <w:rPr>
          <w:rFonts w:ascii="Garamond" w:hAnsi="Garamond"/>
          <w:b/>
          <w:color w:val="000000" w:themeColor="text1"/>
        </w:rPr>
      </w:pPr>
      <w:r w:rsidRPr="00C241F5">
        <w:rPr>
          <w:rFonts w:ascii="Garamond" w:hAnsi="Garamond"/>
          <w:color w:val="000000" w:themeColor="text1"/>
        </w:rPr>
        <w:t>9/5/19</w:t>
      </w:r>
      <w:r w:rsidR="00AF70CD" w:rsidRPr="00C241F5">
        <w:rPr>
          <w:rFonts w:ascii="Garamond" w:hAnsi="Garamond"/>
          <w:color w:val="000000" w:themeColor="text1"/>
        </w:rPr>
        <w:t xml:space="preserve"> </w:t>
      </w:r>
      <w:r w:rsidR="0008400E" w:rsidRPr="00C241F5">
        <w:rPr>
          <w:rFonts w:ascii="Garamond" w:hAnsi="Garamond"/>
          <w:b/>
          <w:color w:val="000000" w:themeColor="text1"/>
        </w:rPr>
        <w:t>Against the James-Lange Theory</w:t>
      </w:r>
      <w:r w:rsidR="00F87D5D" w:rsidRPr="00C241F5">
        <w:rPr>
          <w:rFonts w:ascii="Garamond" w:hAnsi="Garamond"/>
          <w:b/>
          <w:color w:val="000000" w:themeColor="text1"/>
        </w:rPr>
        <w:t xml:space="preserve"> </w:t>
      </w:r>
    </w:p>
    <w:p w14:paraId="36AB196D" w14:textId="06408509" w:rsidR="00F87D5D" w:rsidRPr="00C241F5" w:rsidRDefault="0008400E" w:rsidP="00F87D5D">
      <w:pPr>
        <w:ind w:left="720"/>
        <w:rPr>
          <w:rFonts w:ascii="Garamond" w:hAnsi="Garamond"/>
          <w:color w:val="000000" w:themeColor="text1"/>
        </w:rPr>
      </w:pPr>
      <w:r w:rsidRPr="00C241F5">
        <w:rPr>
          <w:rFonts w:ascii="Garamond" w:hAnsi="Garamond"/>
          <w:color w:val="000000" w:themeColor="text1"/>
        </w:rPr>
        <w:t xml:space="preserve">W. Cannon, “Bodily Changes in Hunger, Pain, Fear, and Rage,” </w:t>
      </w:r>
      <w:r w:rsidRPr="00C241F5">
        <w:rPr>
          <w:rFonts w:ascii="Garamond" w:hAnsi="Garamond"/>
          <w:i/>
          <w:color w:val="000000" w:themeColor="text1"/>
        </w:rPr>
        <w:t xml:space="preserve">What is an Emotion? </w:t>
      </w:r>
      <w:r w:rsidRPr="00C241F5">
        <w:rPr>
          <w:rFonts w:ascii="Garamond" w:hAnsi="Garamond"/>
          <w:color w:val="000000" w:themeColor="text1"/>
        </w:rPr>
        <w:t>OUP: 2003, pp.</w:t>
      </w:r>
      <w:r w:rsidRPr="00C241F5">
        <w:rPr>
          <w:rFonts w:ascii="Garamond" w:hAnsi="Garamond"/>
          <w:color w:val="000000" w:themeColor="text1"/>
        </w:rPr>
        <w:t xml:space="preserve"> 77-83.</w:t>
      </w:r>
    </w:p>
    <w:p w14:paraId="2827ABEE" w14:textId="14FB94EB" w:rsidR="00AB75E8" w:rsidRPr="00C241F5" w:rsidRDefault="00AB75E8" w:rsidP="00AB75E8">
      <w:pPr>
        <w:rPr>
          <w:rFonts w:ascii="Garamond" w:hAnsi="Garamond"/>
          <w:color w:val="000000" w:themeColor="text1"/>
        </w:rPr>
      </w:pPr>
    </w:p>
    <w:p w14:paraId="6E109B3D" w14:textId="4CCBFE38" w:rsidR="00AB75E8" w:rsidRPr="00C241F5" w:rsidRDefault="00AB75E8" w:rsidP="00AB75E8">
      <w:pPr>
        <w:rPr>
          <w:rFonts w:ascii="Garamond" w:hAnsi="Garamond"/>
          <w:b/>
          <w:color w:val="000000" w:themeColor="text1"/>
        </w:rPr>
      </w:pPr>
      <w:r w:rsidRPr="00C241F5">
        <w:rPr>
          <w:rFonts w:ascii="Garamond" w:hAnsi="Garamond"/>
          <w:color w:val="000000" w:themeColor="text1"/>
        </w:rPr>
        <w:t>9/10/19</w:t>
      </w:r>
      <w:r w:rsidR="0008400E" w:rsidRPr="00C241F5">
        <w:rPr>
          <w:rFonts w:ascii="Garamond" w:hAnsi="Garamond"/>
          <w:color w:val="000000" w:themeColor="text1"/>
        </w:rPr>
        <w:t xml:space="preserve"> </w:t>
      </w:r>
      <w:r w:rsidR="00961C91" w:rsidRPr="00C241F5">
        <w:rPr>
          <w:rFonts w:ascii="Garamond" w:hAnsi="Garamond"/>
          <w:b/>
          <w:color w:val="000000" w:themeColor="text1"/>
        </w:rPr>
        <w:t>A Two Factor Theory</w:t>
      </w:r>
    </w:p>
    <w:p w14:paraId="16ADEE9B" w14:textId="6B0936D9" w:rsidR="00961C91" w:rsidRPr="00C241F5" w:rsidRDefault="00961C91" w:rsidP="00961C91">
      <w:pPr>
        <w:ind w:left="720"/>
        <w:rPr>
          <w:rFonts w:ascii="Garamond" w:hAnsi="Garamond"/>
          <w:color w:val="000000" w:themeColor="text1"/>
        </w:rPr>
      </w:pPr>
      <w:r w:rsidRPr="00C241F5">
        <w:rPr>
          <w:rFonts w:ascii="Garamond" w:hAnsi="Garamond"/>
          <w:color w:val="000000" w:themeColor="text1"/>
        </w:rPr>
        <w:t xml:space="preserve">S. Schachter and J Singer, “Cognitive, Social, and Physiological Determinants of Emotional State,” </w:t>
      </w:r>
      <w:r w:rsidRPr="00C241F5">
        <w:rPr>
          <w:rFonts w:ascii="Garamond" w:hAnsi="Garamond"/>
          <w:i/>
          <w:color w:val="000000" w:themeColor="text1"/>
        </w:rPr>
        <w:t xml:space="preserve">What is an Emotion? </w:t>
      </w:r>
      <w:r w:rsidRPr="00C241F5">
        <w:rPr>
          <w:rFonts w:ascii="Garamond" w:hAnsi="Garamond"/>
          <w:color w:val="000000" w:themeColor="text1"/>
        </w:rPr>
        <w:t>OUP: 2003, pp.</w:t>
      </w:r>
      <w:r w:rsidRPr="00C241F5">
        <w:rPr>
          <w:rFonts w:ascii="Garamond" w:hAnsi="Garamond"/>
          <w:color w:val="000000" w:themeColor="text1"/>
        </w:rPr>
        <w:t xml:space="preserve"> 110-118.</w:t>
      </w:r>
    </w:p>
    <w:p w14:paraId="053ECCEB" w14:textId="55480CC4" w:rsidR="00AB75E8" w:rsidRPr="00C241F5" w:rsidRDefault="00AB75E8" w:rsidP="00AB75E8">
      <w:pPr>
        <w:rPr>
          <w:rFonts w:ascii="Garamond" w:hAnsi="Garamond"/>
          <w:color w:val="000000" w:themeColor="text1"/>
        </w:rPr>
      </w:pPr>
    </w:p>
    <w:p w14:paraId="1A65CDD2" w14:textId="77777777" w:rsidR="00E654BC" w:rsidRDefault="00E654BC" w:rsidP="00AB75E8">
      <w:pPr>
        <w:rPr>
          <w:rFonts w:ascii="Garamond" w:hAnsi="Garamond"/>
          <w:color w:val="000000" w:themeColor="text1"/>
        </w:rPr>
      </w:pPr>
      <w:r>
        <w:rPr>
          <w:rFonts w:ascii="Garamond" w:hAnsi="Garamond"/>
          <w:color w:val="000000" w:themeColor="text1"/>
        </w:rPr>
        <w:t>9/10/19</w:t>
      </w:r>
    </w:p>
    <w:p w14:paraId="2362CD77" w14:textId="7CCE88DF" w:rsidR="00E654BC" w:rsidRPr="00E654BC" w:rsidRDefault="00364D26" w:rsidP="00AB75E8">
      <w:pPr>
        <w:rPr>
          <w:rFonts w:ascii="Garamond" w:hAnsi="Garamond"/>
          <w:i/>
          <w:color w:val="000000" w:themeColor="text1"/>
        </w:rPr>
      </w:pPr>
      <w:r w:rsidRPr="00E654BC">
        <w:rPr>
          <w:rFonts w:ascii="Garamond" w:hAnsi="Garamond"/>
          <w:i/>
          <w:color w:val="000000" w:themeColor="text1"/>
        </w:rPr>
        <w:t xml:space="preserve">Checkpoint: you must have written at least one response piece </w:t>
      </w:r>
      <w:r w:rsidR="00E654BC" w:rsidRPr="00E654BC">
        <w:rPr>
          <w:rFonts w:ascii="Garamond" w:hAnsi="Garamond"/>
          <w:i/>
          <w:color w:val="000000" w:themeColor="text1"/>
        </w:rPr>
        <w:t xml:space="preserve">by this date. If you have not, I will deduct one-third of a letter grade from one of your RP grades. </w:t>
      </w:r>
    </w:p>
    <w:p w14:paraId="2EED39CB" w14:textId="77777777" w:rsidR="00E654BC" w:rsidRDefault="00E654BC" w:rsidP="00AB75E8">
      <w:pPr>
        <w:rPr>
          <w:rFonts w:ascii="Garamond" w:hAnsi="Garamond"/>
          <w:color w:val="000000" w:themeColor="text1"/>
        </w:rPr>
      </w:pPr>
    </w:p>
    <w:p w14:paraId="7ACAC141" w14:textId="20712034" w:rsidR="00817C55" w:rsidRPr="00C241F5" w:rsidRDefault="00AB75E8" w:rsidP="00AB75E8">
      <w:pPr>
        <w:rPr>
          <w:rFonts w:ascii="Garamond" w:hAnsi="Garamond"/>
          <w:b/>
          <w:color w:val="000000" w:themeColor="text1"/>
        </w:rPr>
      </w:pPr>
      <w:r w:rsidRPr="00C241F5">
        <w:rPr>
          <w:rFonts w:ascii="Garamond" w:hAnsi="Garamond"/>
          <w:color w:val="000000" w:themeColor="text1"/>
        </w:rPr>
        <w:t>9/12/19</w:t>
      </w:r>
      <w:r w:rsidR="0008400E" w:rsidRPr="00C241F5">
        <w:rPr>
          <w:rFonts w:ascii="Garamond" w:hAnsi="Garamond"/>
          <w:color w:val="000000" w:themeColor="text1"/>
        </w:rPr>
        <w:t xml:space="preserve"> </w:t>
      </w:r>
      <w:r w:rsidR="00817C55" w:rsidRPr="00C241F5">
        <w:rPr>
          <w:rFonts w:ascii="Garamond" w:hAnsi="Garamond"/>
          <w:b/>
          <w:color w:val="000000" w:themeColor="text1"/>
        </w:rPr>
        <w:t>Jesse Prinz’s Neo-</w:t>
      </w:r>
      <w:proofErr w:type="spellStart"/>
      <w:r w:rsidR="00817C55" w:rsidRPr="00C241F5">
        <w:rPr>
          <w:rFonts w:ascii="Garamond" w:hAnsi="Garamond"/>
          <w:b/>
          <w:color w:val="000000" w:themeColor="text1"/>
        </w:rPr>
        <w:t>Jamesianism</w:t>
      </w:r>
      <w:proofErr w:type="spellEnd"/>
      <w:r w:rsidR="00817C55" w:rsidRPr="00C241F5">
        <w:rPr>
          <w:rFonts w:ascii="Garamond" w:hAnsi="Garamond"/>
          <w:b/>
          <w:color w:val="000000" w:themeColor="text1"/>
        </w:rPr>
        <w:t xml:space="preserve"> </w:t>
      </w:r>
    </w:p>
    <w:p w14:paraId="49660CA4" w14:textId="00366D66" w:rsidR="00817C55" w:rsidRPr="00C241F5" w:rsidRDefault="00817C55" w:rsidP="00817C55">
      <w:pPr>
        <w:ind w:firstLine="720"/>
        <w:rPr>
          <w:rFonts w:ascii="Garamond" w:hAnsi="Garamond"/>
          <w:color w:val="000000" w:themeColor="text1"/>
        </w:rPr>
      </w:pPr>
      <w:r w:rsidRPr="00C241F5">
        <w:rPr>
          <w:rFonts w:ascii="Garamond" w:hAnsi="Garamond"/>
          <w:color w:val="000000" w:themeColor="text1"/>
        </w:rPr>
        <w:t xml:space="preserve">J. Prinz, “Embodied Emotions,” </w:t>
      </w:r>
      <w:r w:rsidRPr="00C241F5">
        <w:rPr>
          <w:rFonts w:ascii="Garamond" w:hAnsi="Garamond"/>
          <w:i/>
          <w:color w:val="000000" w:themeColor="text1"/>
        </w:rPr>
        <w:t xml:space="preserve">Thinking about Feeling. </w:t>
      </w:r>
      <w:r w:rsidRPr="00C241F5">
        <w:rPr>
          <w:rFonts w:ascii="Garamond" w:hAnsi="Garamond"/>
          <w:color w:val="000000" w:themeColor="text1"/>
        </w:rPr>
        <w:t>OUP</w:t>
      </w:r>
      <w:r w:rsidR="005F49BB" w:rsidRPr="00C241F5">
        <w:rPr>
          <w:rFonts w:ascii="Garamond" w:hAnsi="Garamond"/>
          <w:color w:val="000000" w:themeColor="text1"/>
        </w:rPr>
        <w:t>: 2004</w:t>
      </w:r>
      <w:r w:rsidR="00FE5BD7">
        <w:rPr>
          <w:rFonts w:ascii="Garamond" w:hAnsi="Garamond"/>
          <w:color w:val="000000" w:themeColor="text1"/>
        </w:rPr>
        <w:t xml:space="preserve">. Available on Canvas. </w:t>
      </w:r>
    </w:p>
    <w:p w14:paraId="0D928E6B" w14:textId="77777777" w:rsidR="00817C55" w:rsidRPr="00C241F5" w:rsidRDefault="00817C55" w:rsidP="00607B75">
      <w:pPr>
        <w:rPr>
          <w:rFonts w:ascii="Garamond" w:hAnsi="Garamond"/>
          <w:color w:val="000000" w:themeColor="text1"/>
        </w:rPr>
      </w:pPr>
    </w:p>
    <w:p w14:paraId="5CAAE09F" w14:textId="447C38CC" w:rsidR="005F49BB" w:rsidRPr="00C241F5" w:rsidRDefault="005F49BB" w:rsidP="005F49BB">
      <w:pPr>
        <w:rPr>
          <w:rFonts w:ascii="Garamond" w:hAnsi="Garamond"/>
          <w:b/>
          <w:color w:val="000000" w:themeColor="text1"/>
        </w:rPr>
      </w:pPr>
      <w:r w:rsidRPr="00C241F5">
        <w:rPr>
          <w:rFonts w:ascii="Garamond" w:hAnsi="Garamond"/>
          <w:color w:val="000000" w:themeColor="text1"/>
        </w:rPr>
        <w:t>9/17/19</w:t>
      </w:r>
      <w:r w:rsidRPr="00C241F5">
        <w:rPr>
          <w:rFonts w:ascii="Garamond" w:hAnsi="Garamond"/>
          <w:color w:val="000000" w:themeColor="text1"/>
        </w:rPr>
        <w:t xml:space="preserve"> </w:t>
      </w:r>
      <w:r w:rsidRPr="00C241F5">
        <w:rPr>
          <w:rFonts w:ascii="Garamond" w:hAnsi="Garamond"/>
          <w:b/>
          <w:color w:val="000000" w:themeColor="text1"/>
        </w:rPr>
        <w:t>Emotions as Judgments: Stoic Beginnings</w:t>
      </w:r>
    </w:p>
    <w:p w14:paraId="6C9BCFA3" w14:textId="4F60FC21" w:rsidR="005F49BB" w:rsidRPr="00C241F5" w:rsidRDefault="005F49BB" w:rsidP="005F49BB">
      <w:pPr>
        <w:rPr>
          <w:rFonts w:ascii="Garamond" w:hAnsi="Garamond"/>
          <w:color w:val="000000" w:themeColor="text1"/>
        </w:rPr>
      </w:pPr>
      <w:r w:rsidRPr="00C241F5">
        <w:rPr>
          <w:rFonts w:ascii="Garamond" w:hAnsi="Garamond"/>
          <w:b/>
          <w:color w:val="000000" w:themeColor="text1"/>
        </w:rPr>
        <w:tab/>
      </w:r>
      <w:r w:rsidRPr="00C241F5">
        <w:rPr>
          <w:rFonts w:ascii="Garamond" w:hAnsi="Garamond"/>
          <w:color w:val="000000" w:themeColor="text1"/>
        </w:rPr>
        <w:t xml:space="preserve">Seneca et al., “Stoicism,” </w:t>
      </w:r>
      <w:r w:rsidRPr="00C241F5">
        <w:rPr>
          <w:rFonts w:ascii="Garamond" w:hAnsi="Garamond"/>
          <w:i/>
          <w:color w:val="000000" w:themeColor="text1"/>
        </w:rPr>
        <w:t xml:space="preserve">What is an Emotion? </w:t>
      </w:r>
      <w:r w:rsidRPr="00C241F5">
        <w:rPr>
          <w:rFonts w:ascii="Garamond" w:hAnsi="Garamond"/>
          <w:color w:val="000000" w:themeColor="text1"/>
        </w:rPr>
        <w:t xml:space="preserve">OUP: 2003, pp. </w:t>
      </w:r>
      <w:r w:rsidRPr="00C241F5">
        <w:rPr>
          <w:rFonts w:ascii="Garamond" w:hAnsi="Garamond"/>
          <w:color w:val="000000" w:themeColor="text1"/>
        </w:rPr>
        <w:t>12-18.</w:t>
      </w:r>
    </w:p>
    <w:p w14:paraId="339CD805" w14:textId="2318194D" w:rsidR="00DE2CAC" w:rsidRPr="00C241F5" w:rsidRDefault="00DE2CAC" w:rsidP="00AB75E8">
      <w:pPr>
        <w:rPr>
          <w:rFonts w:ascii="Garamond" w:hAnsi="Garamond"/>
          <w:color w:val="000000" w:themeColor="text1"/>
        </w:rPr>
      </w:pPr>
    </w:p>
    <w:p w14:paraId="6E8F5E82" w14:textId="2877BC60" w:rsidR="00DE2CAC" w:rsidRPr="00C241F5" w:rsidRDefault="00DE2CAC" w:rsidP="00AB75E8">
      <w:pPr>
        <w:rPr>
          <w:rFonts w:ascii="Garamond" w:hAnsi="Garamond"/>
          <w:b/>
          <w:color w:val="000000" w:themeColor="text1"/>
        </w:rPr>
      </w:pPr>
      <w:r w:rsidRPr="00C241F5">
        <w:rPr>
          <w:rFonts w:ascii="Garamond" w:hAnsi="Garamond"/>
          <w:color w:val="000000" w:themeColor="text1"/>
        </w:rPr>
        <w:t>9/19/19</w:t>
      </w:r>
      <w:r w:rsidR="005F49BB" w:rsidRPr="00C241F5">
        <w:rPr>
          <w:rFonts w:ascii="Garamond" w:hAnsi="Garamond"/>
          <w:color w:val="000000" w:themeColor="text1"/>
        </w:rPr>
        <w:t xml:space="preserve"> </w:t>
      </w:r>
      <w:r w:rsidR="005F49BB" w:rsidRPr="00C241F5">
        <w:rPr>
          <w:rFonts w:ascii="Garamond" w:hAnsi="Garamond"/>
          <w:b/>
          <w:color w:val="000000" w:themeColor="text1"/>
        </w:rPr>
        <w:t>Nussbaum’s Neo-Stoicism</w:t>
      </w:r>
    </w:p>
    <w:p w14:paraId="1482710A" w14:textId="7F658635" w:rsidR="005F49BB" w:rsidRDefault="005F49BB" w:rsidP="005F49BB">
      <w:pPr>
        <w:ind w:left="720"/>
        <w:rPr>
          <w:rFonts w:ascii="Garamond" w:hAnsi="Garamond"/>
          <w:color w:val="000000" w:themeColor="text1"/>
        </w:rPr>
      </w:pPr>
      <w:r w:rsidRPr="00C241F5">
        <w:rPr>
          <w:rFonts w:ascii="Garamond" w:hAnsi="Garamond"/>
          <w:color w:val="000000" w:themeColor="text1"/>
        </w:rPr>
        <w:t xml:space="preserve">M. </w:t>
      </w:r>
      <w:r w:rsidRPr="00C241F5">
        <w:rPr>
          <w:rFonts w:ascii="Garamond" w:hAnsi="Garamond"/>
          <w:color w:val="000000" w:themeColor="text1"/>
        </w:rPr>
        <w:t xml:space="preserve">Nussbaum, “Emotions as Judgments of Value and Importance,” </w:t>
      </w:r>
      <w:r w:rsidRPr="00C241F5">
        <w:rPr>
          <w:rFonts w:ascii="Garamond" w:hAnsi="Garamond"/>
          <w:i/>
          <w:color w:val="000000" w:themeColor="text1"/>
        </w:rPr>
        <w:t xml:space="preserve">What is an Emotion? </w:t>
      </w:r>
      <w:r w:rsidRPr="00C241F5">
        <w:rPr>
          <w:rFonts w:ascii="Garamond" w:hAnsi="Garamond"/>
          <w:color w:val="000000" w:themeColor="text1"/>
        </w:rPr>
        <w:t>OUP: 2003, pp. 271-283</w:t>
      </w:r>
    </w:p>
    <w:p w14:paraId="039341E9" w14:textId="77777777" w:rsidR="009A56EB" w:rsidRDefault="009A56EB" w:rsidP="00AB75E8">
      <w:pPr>
        <w:rPr>
          <w:rFonts w:ascii="Garamond" w:hAnsi="Garamond"/>
          <w:color w:val="000000" w:themeColor="text1"/>
        </w:rPr>
      </w:pPr>
    </w:p>
    <w:p w14:paraId="59534787" w14:textId="77C960CB" w:rsidR="00DE2CAC" w:rsidRPr="00C241F5" w:rsidRDefault="00DE2CAC" w:rsidP="00AB75E8">
      <w:pPr>
        <w:rPr>
          <w:rFonts w:ascii="Garamond" w:hAnsi="Garamond"/>
          <w:b/>
          <w:color w:val="000000" w:themeColor="text1"/>
        </w:rPr>
      </w:pPr>
      <w:r w:rsidRPr="00C241F5">
        <w:rPr>
          <w:rFonts w:ascii="Garamond" w:hAnsi="Garamond"/>
          <w:color w:val="000000" w:themeColor="text1"/>
        </w:rPr>
        <w:t>9/2</w:t>
      </w:r>
      <w:r w:rsidR="00364D26">
        <w:rPr>
          <w:rFonts w:ascii="Garamond" w:hAnsi="Garamond"/>
          <w:color w:val="000000" w:themeColor="text1"/>
        </w:rPr>
        <w:t>4</w:t>
      </w:r>
      <w:r w:rsidRPr="00C241F5">
        <w:rPr>
          <w:rFonts w:ascii="Garamond" w:hAnsi="Garamond"/>
          <w:color w:val="000000" w:themeColor="text1"/>
        </w:rPr>
        <w:t>/19</w:t>
      </w:r>
      <w:r w:rsidR="005F49BB" w:rsidRPr="00C241F5">
        <w:rPr>
          <w:rFonts w:ascii="Garamond" w:hAnsi="Garamond"/>
          <w:color w:val="000000" w:themeColor="text1"/>
        </w:rPr>
        <w:t xml:space="preserve"> </w:t>
      </w:r>
      <w:r w:rsidR="005F49BB" w:rsidRPr="00C241F5">
        <w:rPr>
          <w:rFonts w:ascii="Garamond" w:hAnsi="Garamond"/>
          <w:b/>
          <w:color w:val="000000" w:themeColor="text1"/>
        </w:rPr>
        <w:t>Solomon’s Judgmentalism</w:t>
      </w:r>
    </w:p>
    <w:p w14:paraId="0E852E19" w14:textId="655B0514" w:rsidR="005F49BB" w:rsidRPr="00C241F5" w:rsidRDefault="005F49BB" w:rsidP="00AB75E8">
      <w:pPr>
        <w:rPr>
          <w:rFonts w:ascii="Garamond" w:hAnsi="Garamond"/>
          <w:color w:val="000000" w:themeColor="text1"/>
        </w:rPr>
      </w:pPr>
      <w:r w:rsidRPr="00C241F5">
        <w:rPr>
          <w:rFonts w:ascii="Garamond" w:hAnsi="Garamond"/>
          <w:b/>
          <w:color w:val="000000" w:themeColor="text1"/>
        </w:rPr>
        <w:tab/>
      </w:r>
      <w:r w:rsidRPr="00C241F5">
        <w:rPr>
          <w:rFonts w:ascii="Garamond" w:hAnsi="Garamond"/>
          <w:color w:val="000000" w:themeColor="text1"/>
        </w:rPr>
        <w:t xml:space="preserve">R. Solomon, </w:t>
      </w:r>
      <w:r w:rsidR="00607B75" w:rsidRPr="00C241F5">
        <w:rPr>
          <w:rFonts w:ascii="Garamond" w:hAnsi="Garamond"/>
          <w:color w:val="000000" w:themeColor="text1"/>
        </w:rPr>
        <w:t xml:space="preserve">“Emotion and Choice,” </w:t>
      </w:r>
      <w:r w:rsidR="00607B75" w:rsidRPr="00C241F5">
        <w:rPr>
          <w:rFonts w:ascii="Garamond" w:hAnsi="Garamond"/>
          <w:i/>
          <w:color w:val="000000" w:themeColor="text1"/>
        </w:rPr>
        <w:t xml:space="preserve">What is an Emotion? </w:t>
      </w:r>
      <w:r w:rsidR="00607B75" w:rsidRPr="00C241F5">
        <w:rPr>
          <w:rFonts w:ascii="Garamond" w:hAnsi="Garamond"/>
          <w:color w:val="000000" w:themeColor="text1"/>
        </w:rPr>
        <w:t>OUP: 2003, pp.</w:t>
      </w:r>
      <w:r w:rsidR="00607B75" w:rsidRPr="00C241F5">
        <w:rPr>
          <w:rFonts w:ascii="Garamond" w:hAnsi="Garamond"/>
          <w:color w:val="000000" w:themeColor="text1"/>
        </w:rPr>
        <w:t xml:space="preserve"> 224-233</w:t>
      </w:r>
    </w:p>
    <w:p w14:paraId="460FBE9F" w14:textId="6FDEC78D" w:rsidR="00DE2CAC" w:rsidRPr="00C241F5" w:rsidRDefault="005F49BB" w:rsidP="00AB75E8">
      <w:pPr>
        <w:rPr>
          <w:rFonts w:ascii="Garamond" w:hAnsi="Garamond"/>
          <w:b/>
          <w:color w:val="000000" w:themeColor="text1"/>
        </w:rPr>
      </w:pPr>
      <w:r w:rsidRPr="00C241F5">
        <w:rPr>
          <w:rFonts w:ascii="Garamond" w:hAnsi="Garamond"/>
          <w:b/>
          <w:color w:val="000000" w:themeColor="text1"/>
        </w:rPr>
        <w:tab/>
      </w:r>
    </w:p>
    <w:p w14:paraId="4A6E27A5" w14:textId="5113CB27" w:rsidR="00DE2CAC" w:rsidRPr="00C241F5" w:rsidRDefault="00DE2CAC" w:rsidP="00AB75E8">
      <w:pPr>
        <w:rPr>
          <w:rFonts w:ascii="Garamond" w:hAnsi="Garamond"/>
          <w:b/>
          <w:color w:val="000000" w:themeColor="text1"/>
        </w:rPr>
      </w:pPr>
      <w:r w:rsidRPr="00C241F5">
        <w:rPr>
          <w:rFonts w:ascii="Garamond" w:hAnsi="Garamond"/>
          <w:color w:val="000000" w:themeColor="text1"/>
        </w:rPr>
        <w:t>9/2</w:t>
      </w:r>
      <w:r w:rsidR="00364D26">
        <w:rPr>
          <w:rFonts w:ascii="Garamond" w:hAnsi="Garamond"/>
          <w:color w:val="000000" w:themeColor="text1"/>
        </w:rPr>
        <w:t>6</w:t>
      </w:r>
      <w:r w:rsidRPr="00C241F5">
        <w:rPr>
          <w:rFonts w:ascii="Garamond" w:hAnsi="Garamond"/>
          <w:color w:val="000000" w:themeColor="text1"/>
        </w:rPr>
        <w:t>/19</w:t>
      </w:r>
      <w:r w:rsidR="00607B75" w:rsidRPr="00C241F5">
        <w:rPr>
          <w:rFonts w:ascii="Garamond" w:hAnsi="Garamond"/>
          <w:color w:val="000000" w:themeColor="text1"/>
        </w:rPr>
        <w:t xml:space="preserve"> </w:t>
      </w:r>
      <w:r w:rsidR="00607B75" w:rsidRPr="00C241F5">
        <w:rPr>
          <w:rFonts w:ascii="Garamond" w:hAnsi="Garamond"/>
          <w:b/>
          <w:color w:val="000000" w:themeColor="text1"/>
        </w:rPr>
        <w:t xml:space="preserve">Moving Beyond Judgmentalism? </w:t>
      </w:r>
    </w:p>
    <w:p w14:paraId="3B3D3935" w14:textId="42E07ED7" w:rsidR="00607B75" w:rsidRDefault="00607B75" w:rsidP="00AB75E8">
      <w:pPr>
        <w:rPr>
          <w:rFonts w:ascii="Garamond" w:hAnsi="Garamond"/>
          <w:color w:val="000000" w:themeColor="text1"/>
        </w:rPr>
      </w:pPr>
      <w:r w:rsidRPr="00C241F5">
        <w:rPr>
          <w:rFonts w:ascii="Garamond" w:hAnsi="Garamond"/>
          <w:b/>
          <w:color w:val="000000" w:themeColor="text1"/>
        </w:rPr>
        <w:tab/>
      </w:r>
      <w:r w:rsidRPr="00C241F5">
        <w:rPr>
          <w:rFonts w:ascii="Garamond" w:hAnsi="Garamond"/>
          <w:color w:val="000000" w:themeColor="text1"/>
        </w:rPr>
        <w:t xml:space="preserve">C. Calhoun, “Cognitive Emotions?” </w:t>
      </w:r>
      <w:r w:rsidRPr="00C241F5">
        <w:rPr>
          <w:rFonts w:ascii="Garamond" w:hAnsi="Garamond"/>
          <w:i/>
          <w:color w:val="000000" w:themeColor="text1"/>
        </w:rPr>
        <w:t xml:space="preserve">What is an Emotion? </w:t>
      </w:r>
      <w:r w:rsidRPr="00C241F5">
        <w:rPr>
          <w:rFonts w:ascii="Garamond" w:hAnsi="Garamond"/>
          <w:color w:val="000000" w:themeColor="text1"/>
        </w:rPr>
        <w:t>OUP: 2003,</w:t>
      </w:r>
      <w:r w:rsidRPr="00C241F5">
        <w:rPr>
          <w:rFonts w:ascii="Garamond" w:hAnsi="Garamond"/>
          <w:color w:val="000000" w:themeColor="text1"/>
        </w:rPr>
        <w:t xml:space="preserve"> pp. 236-247.</w:t>
      </w:r>
    </w:p>
    <w:p w14:paraId="5E9418BE" w14:textId="72860A1C" w:rsidR="00DE2CAC" w:rsidRPr="00C241F5" w:rsidRDefault="00DE2CAC" w:rsidP="00AB75E8">
      <w:pPr>
        <w:rPr>
          <w:rFonts w:ascii="Garamond" w:hAnsi="Garamond"/>
          <w:color w:val="000000" w:themeColor="text1"/>
        </w:rPr>
      </w:pPr>
    </w:p>
    <w:p w14:paraId="61B61391" w14:textId="470F3165" w:rsidR="009A56EB" w:rsidRPr="009A56EB" w:rsidRDefault="009A56EB" w:rsidP="00AB75E8">
      <w:pPr>
        <w:rPr>
          <w:rFonts w:ascii="Garamond" w:hAnsi="Garamond"/>
          <w:i/>
          <w:color w:val="000000" w:themeColor="text1"/>
        </w:rPr>
      </w:pPr>
      <w:r w:rsidRPr="009A56EB">
        <w:rPr>
          <w:rFonts w:ascii="Garamond" w:hAnsi="Garamond"/>
          <w:i/>
          <w:color w:val="000000" w:themeColor="text1"/>
        </w:rPr>
        <w:t>9/</w:t>
      </w:r>
      <w:r>
        <w:rPr>
          <w:rFonts w:ascii="Garamond" w:hAnsi="Garamond"/>
          <w:i/>
          <w:color w:val="000000" w:themeColor="text1"/>
        </w:rPr>
        <w:t>2</w:t>
      </w:r>
      <w:r w:rsidRPr="009A56EB">
        <w:rPr>
          <w:rFonts w:ascii="Garamond" w:hAnsi="Garamond"/>
          <w:i/>
          <w:color w:val="000000" w:themeColor="text1"/>
        </w:rPr>
        <w:t>9/19 Writing Intensive paper due 8pm</w:t>
      </w:r>
    </w:p>
    <w:p w14:paraId="6AE63A23" w14:textId="77777777" w:rsidR="009A56EB" w:rsidRDefault="009A56EB" w:rsidP="00AB75E8">
      <w:pPr>
        <w:rPr>
          <w:rFonts w:ascii="Garamond" w:hAnsi="Garamond"/>
          <w:color w:val="000000" w:themeColor="text1"/>
        </w:rPr>
      </w:pPr>
    </w:p>
    <w:p w14:paraId="35C20628" w14:textId="211983E9" w:rsidR="00DE2CAC" w:rsidRPr="00C241F5" w:rsidRDefault="00DE2CAC" w:rsidP="00AB75E8">
      <w:pPr>
        <w:rPr>
          <w:rFonts w:ascii="Garamond" w:hAnsi="Garamond"/>
          <w:b/>
          <w:color w:val="000000" w:themeColor="text1"/>
        </w:rPr>
      </w:pPr>
      <w:r w:rsidRPr="00C241F5">
        <w:rPr>
          <w:rFonts w:ascii="Garamond" w:hAnsi="Garamond"/>
          <w:color w:val="000000" w:themeColor="text1"/>
        </w:rPr>
        <w:t>10/1/19</w:t>
      </w:r>
      <w:r w:rsidR="00607B75" w:rsidRPr="00C241F5">
        <w:rPr>
          <w:rFonts w:ascii="Garamond" w:hAnsi="Garamond"/>
          <w:color w:val="000000" w:themeColor="text1"/>
        </w:rPr>
        <w:t xml:space="preserve"> </w:t>
      </w:r>
      <w:r w:rsidR="00607B75" w:rsidRPr="00C241F5">
        <w:rPr>
          <w:rFonts w:ascii="Garamond" w:hAnsi="Garamond"/>
          <w:b/>
          <w:color w:val="000000" w:themeColor="text1"/>
        </w:rPr>
        <w:t>Making Space for Affect</w:t>
      </w:r>
    </w:p>
    <w:p w14:paraId="60D8BDBF" w14:textId="08C9C2BD" w:rsidR="00607B75" w:rsidRPr="00C241F5" w:rsidRDefault="00607B75" w:rsidP="00AB75E8">
      <w:pPr>
        <w:rPr>
          <w:rFonts w:ascii="Garamond" w:hAnsi="Garamond"/>
          <w:color w:val="000000" w:themeColor="text1"/>
        </w:rPr>
      </w:pPr>
      <w:r w:rsidRPr="00C241F5">
        <w:rPr>
          <w:rFonts w:ascii="Garamond" w:hAnsi="Garamond"/>
          <w:b/>
          <w:color w:val="000000" w:themeColor="text1"/>
        </w:rPr>
        <w:tab/>
      </w:r>
      <w:r w:rsidRPr="00C241F5">
        <w:rPr>
          <w:rFonts w:ascii="Garamond" w:hAnsi="Garamond"/>
          <w:color w:val="000000" w:themeColor="text1"/>
        </w:rPr>
        <w:t xml:space="preserve">M. Stocker, “The Irreducibility of Affectivity,” </w:t>
      </w:r>
      <w:r w:rsidRPr="00C241F5">
        <w:rPr>
          <w:rFonts w:ascii="Garamond" w:hAnsi="Garamond"/>
          <w:i/>
          <w:color w:val="000000" w:themeColor="text1"/>
        </w:rPr>
        <w:t xml:space="preserve">What is an Emotion? </w:t>
      </w:r>
      <w:r w:rsidRPr="00C241F5">
        <w:rPr>
          <w:rFonts w:ascii="Garamond" w:hAnsi="Garamond"/>
          <w:color w:val="000000" w:themeColor="text1"/>
        </w:rPr>
        <w:t>OUP: 2003</w:t>
      </w:r>
      <w:r w:rsidRPr="00C241F5">
        <w:rPr>
          <w:rFonts w:ascii="Garamond" w:hAnsi="Garamond"/>
          <w:color w:val="000000" w:themeColor="text1"/>
        </w:rPr>
        <w:t xml:space="preserve">, pp. 258-264. </w:t>
      </w:r>
    </w:p>
    <w:p w14:paraId="4707B248" w14:textId="0D4F3D37" w:rsidR="00DE2CAC" w:rsidRPr="00C241F5" w:rsidRDefault="00DE2CAC" w:rsidP="00AB75E8">
      <w:pPr>
        <w:rPr>
          <w:rFonts w:ascii="Garamond" w:hAnsi="Garamond"/>
          <w:color w:val="000000" w:themeColor="text1"/>
        </w:rPr>
      </w:pPr>
    </w:p>
    <w:p w14:paraId="3C22CC89" w14:textId="77777777" w:rsidR="005F090A" w:rsidRPr="00C241F5" w:rsidRDefault="00DE2CAC" w:rsidP="005F090A">
      <w:pPr>
        <w:rPr>
          <w:rFonts w:ascii="Garamond" w:hAnsi="Garamond"/>
          <w:b/>
          <w:color w:val="000000" w:themeColor="text1"/>
        </w:rPr>
      </w:pPr>
      <w:r w:rsidRPr="00C241F5">
        <w:rPr>
          <w:rFonts w:ascii="Garamond" w:hAnsi="Garamond"/>
          <w:color w:val="000000" w:themeColor="text1"/>
        </w:rPr>
        <w:lastRenderedPageBreak/>
        <w:t>10/3/19</w:t>
      </w:r>
      <w:r w:rsidR="005F090A" w:rsidRPr="00C241F5">
        <w:rPr>
          <w:rFonts w:ascii="Garamond" w:hAnsi="Garamond"/>
          <w:color w:val="000000" w:themeColor="text1"/>
        </w:rPr>
        <w:t xml:space="preserve"> </w:t>
      </w:r>
      <w:r w:rsidR="005F090A" w:rsidRPr="00C241F5">
        <w:rPr>
          <w:rFonts w:ascii="Garamond" w:hAnsi="Garamond"/>
          <w:b/>
          <w:color w:val="000000" w:themeColor="text1"/>
        </w:rPr>
        <w:t>A Narrative Theory</w:t>
      </w:r>
    </w:p>
    <w:p w14:paraId="38C67CA2" w14:textId="75BE6A11" w:rsidR="005F090A" w:rsidRDefault="005F090A" w:rsidP="005F090A">
      <w:pPr>
        <w:ind w:firstLine="720"/>
        <w:rPr>
          <w:rFonts w:ascii="Garamond" w:hAnsi="Garamond"/>
          <w:color w:val="000000" w:themeColor="text1"/>
        </w:rPr>
      </w:pPr>
      <w:r w:rsidRPr="00C241F5">
        <w:rPr>
          <w:rFonts w:ascii="Garamond" w:hAnsi="Garamond"/>
          <w:color w:val="000000" w:themeColor="text1"/>
        </w:rPr>
        <w:t xml:space="preserve">P. Goldie “Grief: A Narrative Account,” </w:t>
      </w:r>
      <w:r w:rsidRPr="00C241F5">
        <w:rPr>
          <w:rFonts w:ascii="Garamond" w:hAnsi="Garamond"/>
          <w:i/>
          <w:color w:val="000000" w:themeColor="text1"/>
        </w:rPr>
        <w:t xml:space="preserve">Ratio </w:t>
      </w:r>
      <w:r w:rsidRPr="00C241F5">
        <w:rPr>
          <w:rFonts w:ascii="Garamond" w:hAnsi="Garamond"/>
          <w:color w:val="000000" w:themeColor="text1"/>
        </w:rPr>
        <w:t xml:space="preserve">24 (2011)119-137. </w:t>
      </w:r>
    </w:p>
    <w:p w14:paraId="6001ABE1" w14:textId="3B2BD298" w:rsidR="00364D26" w:rsidRDefault="00364D26" w:rsidP="00364D26">
      <w:pPr>
        <w:rPr>
          <w:rFonts w:ascii="Garamond" w:hAnsi="Garamond"/>
          <w:color w:val="000000" w:themeColor="text1"/>
        </w:rPr>
      </w:pPr>
    </w:p>
    <w:p w14:paraId="64AD740C" w14:textId="1197BAF3" w:rsidR="00DE2CAC" w:rsidRPr="00C241F5" w:rsidRDefault="00DE2CAC" w:rsidP="00AB75E8">
      <w:pPr>
        <w:rPr>
          <w:rFonts w:ascii="Garamond" w:hAnsi="Garamond"/>
          <w:color w:val="000000" w:themeColor="text1"/>
        </w:rPr>
      </w:pPr>
    </w:p>
    <w:p w14:paraId="04EBB647" w14:textId="2C43B90E" w:rsidR="00693AAA" w:rsidRPr="00C241F5" w:rsidRDefault="00781676" w:rsidP="00693AAA">
      <w:pPr>
        <w:jc w:val="center"/>
        <w:rPr>
          <w:rFonts w:ascii="Garamond" w:hAnsi="Garamond"/>
          <w:b/>
          <w:color w:val="000000" w:themeColor="text1"/>
        </w:rPr>
      </w:pPr>
      <w:r w:rsidRPr="00C241F5">
        <w:rPr>
          <w:rFonts w:ascii="Garamond" w:hAnsi="Garamond"/>
          <w:b/>
          <w:color w:val="000000" w:themeColor="text1"/>
        </w:rPr>
        <w:t xml:space="preserve">Part III: </w:t>
      </w:r>
      <w:r w:rsidR="00693AAA" w:rsidRPr="00C241F5">
        <w:rPr>
          <w:rFonts w:ascii="Garamond" w:hAnsi="Garamond"/>
          <w:b/>
          <w:color w:val="000000" w:themeColor="text1"/>
        </w:rPr>
        <w:t>Learning and Thinking with Emotion</w:t>
      </w:r>
    </w:p>
    <w:p w14:paraId="15680BAF" w14:textId="77777777" w:rsidR="00693AAA" w:rsidRPr="00C241F5" w:rsidRDefault="00693AAA" w:rsidP="00693AAA">
      <w:pPr>
        <w:jc w:val="center"/>
        <w:rPr>
          <w:rFonts w:ascii="Garamond" w:hAnsi="Garamond"/>
          <w:color w:val="000000" w:themeColor="text1"/>
        </w:rPr>
      </w:pPr>
    </w:p>
    <w:p w14:paraId="4867F871" w14:textId="3CFDD5B0" w:rsidR="00DE2CAC" w:rsidRPr="00FB0F77" w:rsidRDefault="00DE2CAC" w:rsidP="00AB75E8">
      <w:pPr>
        <w:rPr>
          <w:rFonts w:ascii="Garamond" w:hAnsi="Garamond"/>
          <w:b/>
          <w:color w:val="000000" w:themeColor="text1"/>
        </w:rPr>
      </w:pPr>
      <w:r w:rsidRPr="00FB0F77">
        <w:rPr>
          <w:rFonts w:ascii="Garamond" w:hAnsi="Garamond"/>
          <w:color w:val="000000" w:themeColor="text1"/>
        </w:rPr>
        <w:t>10/8/19</w:t>
      </w:r>
      <w:r w:rsidR="00A64869" w:rsidRPr="00FB0F77">
        <w:rPr>
          <w:rFonts w:ascii="Garamond" w:hAnsi="Garamond"/>
          <w:color w:val="000000" w:themeColor="text1"/>
        </w:rPr>
        <w:t xml:space="preserve"> </w:t>
      </w:r>
      <w:r w:rsidR="00100E03" w:rsidRPr="00FB0F77">
        <w:rPr>
          <w:rFonts w:ascii="Garamond" w:hAnsi="Garamond"/>
          <w:b/>
          <w:color w:val="000000" w:themeColor="text1"/>
        </w:rPr>
        <w:t xml:space="preserve">Is “Emotional Thinking” its own kind of thing? </w:t>
      </w:r>
    </w:p>
    <w:p w14:paraId="75A2E527" w14:textId="3CE9719C" w:rsidR="006A476F" w:rsidRPr="00C241F5" w:rsidRDefault="00100E03" w:rsidP="00100E03">
      <w:pPr>
        <w:ind w:left="720"/>
        <w:rPr>
          <w:rFonts w:ascii="Garamond" w:hAnsi="Garamond"/>
          <w:color w:val="000000" w:themeColor="text1"/>
        </w:rPr>
      </w:pPr>
      <w:r w:rsidRPr="00FB0F77">
        <w:rPr>
          <w:rFonts w:ascii="Garamond" w:hAnsi="Garamond"/>
          <w:color w:val="000000" w:themeColor="text1"/>
        </w:rPr>
        <w:t xml:space="preserve">A. Ben-Ze’ev, “Emotion as a Subtle Mental Mode,” </w:t>
      </w:r>
      <w:r w:rsidRPr="00FB0F77">
        <w:rPr>
          <w:rFonts w:ascii="Garamond" w:hAnsi="Garamond"/>
          <w:i/>
          <w:color w:val="000000" w:themeColor="text1"/>
        </w:rPr>
        <w:t xml:space="preserve">Thinking about Feeling. </w:t>
      </w:r>
      <w:r w:rsidRPr="00FB0F77">
        <w:rPr>
          <w:rFonts w:ascii="Garamond" w:hAnsi="Garamond"/>
          <w:color w:val="000000" w:themeColor="text1"/>
        </w:rPr>
        <w:t xml:space="preserve">OUP: 2004, pp. </w:t>
      </w:r>
      <w:r w:rsidRPr="00FB0F77">
        <w:rPr>
          <w:rFonts w:ascii="Garamond" w:hAnsi="Garamond"/>
          <w:color w:val="000000" w:themeColor="text1"/>
        </w:rPr>
        <w:t>250-267.</w:t>
      </w:r>
    </w:p>
    <w:p w14:paraId="2F750BAC" w14:textId="384D8F5D" w:rsidR="00DE2CAC" w:rsidRPr="00C241F5" w:rsidRDefault="00DE2CAC" w:rsidP="00AB75E8">
      <w:pPr>
        <w:rPr>
          <w:rFonts w:ascii="Garamond" w:hAnsi="Garamond"/>
          <w:color w:val="000000" w:themeColor="text1"/>
        </w:rPr>
      </w:pPr>
    </w:p>
    <w:p w14:paraId="1281C060" w14:textId="2AF39A4E" w:rsidR="00DE2CAC" w:rsidRPr="00C241F5" w:rsidRDefault="00DE2CAC" w:rsidP="00AB75E8">
      <w:pPr>
        <w:rPr>
          <w:rFonts w:ascii="Garamond" w:hAnsi="Garamond"/>
          <w:color w:val="000000" w:themeColor="text1"/>
        </w:rPr>
      </w:pPr>
      <w:r w:rsidRPr="00C241F5">
        <w:rPr>
          <w:rFonts w:ascii="Garamond" w:hAnsi="Garamond"/>
          <w:color w:val="000000" w:themeColor="text1"/>
        </w:rPr>
        <w:t>10/10/19 NO CLASS FALL BREAK</w:t>
      </w:r>
    </w:p>
    <w:p w14:paraId="399F572A" w14:textId="30DFCAD0" w:rsidR="00DE2CAC" w:rsidRPr="00C241F5" w:rsidRDefault="00DE2CAC" w:rsidP="00693AAA">
      <w:pPr>
        <w:jc w:val="center"/>
        <w:rPr>
          <w:rFonts w:ascii="Garamond" w:hAnsi="Garamond"/>
          <w:color w:val="000000" w:themeColor="text1"/>
        </w:rPr>
      </w:pPr>
    </w:p>
    <w:p w14:paraId="66789A16" w14:textId="540E06B3" w:rsidR="00D11B6E" w:rsidRPr="00FB0F77" w:rsidRDefault="00DE2CAC" w:rsidP="00AB75E8">
      <w:pPr>
        <w:rPr>
          <w:rFonts w:ascii="Garamond" w:hAnsi="Garamond"/>
          <w:b/>
          <w:color w:val="000000" w:themeColor="text1"/>
        </w:rPr>
      </w:pPr>
      <w:r w:rsidRPr="00FB0F77">
        <w:rPr>
          <w:rFonts w:ascii="Garamond" w:hAnsi="Garamond"/>
          <w:color w:val="000000" w:themeColor="text1"/>
        </w:rPr>
        <w:t>10/15/19</w:t>
      </w:r>
      <w:r w:rsidR="00100E03" w:rsidRPr="00FB0F77">
        <w:rPr>
          <w:rFonts w:ascii="Garamond" w:hAnsi="Garamond"/>
          <w:color w:val="000000" w:themeColor="text1"/>
        </w:rPr>
        <w:t xml:space="preserve"> </w:t>
      </w:r>
      <w:r w:rsidR="007C08CF" w:rsidRPr="00FB0F77">
        <w:rPr>
          <w:rFonts w:ascii="Garamond" w:hAnsi="Garamond"/>
          <w:b/>
          <w:color w:val="000000" w:themeColor="text1"/>
        </w:rPr>
        <w:t xml:space="preserve">Emotions as </w:t>
      </w:r>
      <w:r w:rsidR="00D11B6E" w:rsidRPr="00FB0F77">
        <w:rPr>
          <w:rFonts w:ascii="Garamond" w:hAnsi="Garamond"/>
          <w:b/>
          <w:color w:val="000000" w:themeColor="text1"/>
        </w:rPr>
        <w:t xml:space="preserve">an aid to </w:t>
      </w:r>
      <w:r w:rsidR="00823702" w:rsidRPr="00FB0F77">
        <w:rPr>
          <w:rFonts w:ascii="Garamond" w:hAnsi="Garamond"/>
          <w:b/>
          <w:color w:val="000000" w:themeColor="text1"/>
        </w:rPr>
        <w:t>intellectual progress</w:t>
      </w:r>
      <w:r w:rsidR="00C241F5" w:rsidRPr="00FB0F77">
        <w:rPr>
          <w:rFonts w:ascii="Garamond" w:hAnsi="Garamond"/>
          <w:b/>
          <w:color w:val="000000" w:themeColor="text1"/>
        </w:rPr>
        <w:t xml:space="preserve"> I</w:t>
      </w:r>
    </w:p>
    <w:p w14:paraId="208CCE48" w14:textId="1932BC5F" w:rsidR="00D11B6E" w:rsidRPr="00FB0F77" w:rsidRDefault="00D11B6E" w:rsidP="00E654BC">
      <w:pPr>
        <w:pStyle w:val="ListParagraph"/>
        <w:numPr>
          <w:ilvl w:val="0"/>
          <w:numId w:val="11"/>
        </w:numPr>
        <w:rPr>
          <w:rFonts w:ascii="Garamond" w:hAnsi="Garamond"/>
          <w:color w:val="000000" w:themeColor="text1"/>
        </w:rPr>
      </w:pPr>
      <w:r w:rsidRPr="00FB0F77">
        <w:rPr>
          <w:rFonts w:ascii="Garamond" w:hAnsi="Garamond"/>
          <w:color w:val="000000" w:themeColor="text1"/>
        </w:rPr>
        <w:t xml:space="preserve">Morton, “Epistemic Emotions,” </w:t>
      </w:r>
      <w:r w:rsidRPr="00FB0F77">
        <w:rPr>
          <w:rFonts w:ascii="Garamond" w:hAnsi="Garamond"/>
          <w:i/>
          <w:color w:val="000000" w:themeColor="text1"/>
        </w:rPr>
        <w:t xml:space="preserve">The Oxford Handbook of Philosophy of Emotion. </w:t>
      </w:r>
      <w:r w:rsidRPr="00FB0F77">
        <w:rPr>
          <w:rFonts w:ascii="Garamond" w:hAnsi="Garamond"/>
          <w:color w:val="000000" w:themeColor="text1"/>
        </w:rPr>
        <w:t>OUP: 2010, pp. 385-399.</w:t>
      </w:r>
    </w:p>
    <w:p w14:paraId="3597BCCC" w14:textId="77777777" w:rsidR="00E654BC" w:rsidRPr="00E654BC" w:rsidRDefault="00E654BC" w:rsidP="00E654BC">
      <w:pPr>
        <w:pStyle w:val="ListParagraph"/>
        <w:ind w:left="1080"/>
        <w:rPr>
          <w:rFonts w:ascii="Garamond" w:hAnsi="Garamond"/>
          <w:color w:val="000000" w:themeColor="text1"/>
        </w:rPr>
      </w:pPr>
    </w:p>
    <w:p w14:paraId="7D91213F" w14:textId="0DB87237" w:rsidR="00D11B6E" w:rsidRDefault="00E654BC" w:rsidP="00AB75E8">
      <w:pPr>
        <w:rPr>
          <w:rFonts w:ascii="Garamond" w:hAnsi="Garamond"/>
          <w:color w:val="000000" w:themeColor="text1"/>
        </w:rPr>
      </w:pPr>
      <w:r w:rsidRPr="00E654BC">
        <w:rPr>
          <w:rFonts w:ascii="Garamond" w:hAnsi="Garamond"/>
          <w:color w:val="000000" w:themeColor="text1"/>
        </w:rPr>
        <w:t>10/15/19</w:t>
      </w:r>
      <w:r>
        <w:rPr>
          <w:rFonts w:ascii="Garamond" w:hAnsi="Garamond"/>
          <w:color w:val="000000" w:themeColor="text1"/>
        </w:rPr>
        <w:t xml:space="preserve"> </w:t>
      </w:r>
    </w:p>
    <w:p w14:paraId="0D13EDD6" w14:textId="01A8EBEF" w:rsidR="00E654BC" w:rsidRPr="00E654BC" w:rsidRDefault="00E654BC" w:rsidP="00E654BC">
      <w:pPr>
        <w:rPr>
          <w:rFonts w:ascii="Garamond" w:hAnsi="Garamond"/>
          <w:i/>
          <w:color w:val="000000" w:themeColor="text1"/>
        </w:rPr>
      </w:pPr>
      <w:r w:rsidRPr="00E654BC">
        <w:rPr>
          <w:rFonts w:ascii="Garamond" w:hAnsi="Garamond"/>
          <w:i/>
          <w:color w:val="000000" w:themeColor="text1"/>
        </w:rPr>
        <w:t xml:space="preserve">Checkpoint: you must have written at least </w:t>
      </w:r>
      <w:r>
        <w:rPr>
          <w:rFonts w:ascii="Garamond" w:hAnsi="Garamond"/>
          <w:i/>
          <w:color w:val="000000" w:themeColor="text1"/>
        </w:rPr>
        <w:t>two response pieces</w:t>
      </w:r>
      <w:r w:rsidRPr="00E654BC">
        <w:rPr>
          <w:rFonts w:ascii="Garamond" w:hAnsi="Garamond"/>
          <w:i/>
          <w:color w:val="000000" w:themeColor="text1"/>
        </w:rPr>
        <w:t xml:space="preserve"> by this date. If you have not, I will deduct one-third of a letter grade from one of your RP grades. </w:t>
      </w:r>
    </w:p>
    <w:p w14:paraId="780258C1" w14:textId="77777777" w:rsidR="00E654BC" w:rsidRPr="00E654BC" w:rsidRDefault="00E654BC" w:rsidP="00AB75E8">
      <w:pPr>
        <w:rPr>
          <w:rFonts w:ascii="Garamond" w:hAnsi="Garamond"/>
          <w:color w:val="000000" w:themeColor="text1"/>
        </w:rPr>
      </w:pPr>
    </w:p>
    <w:p w14:paraId="574C40D4" w14:textId="521E69E6" w:rsidR="007C08CF" w:rsidRPr="00FB0F77" w:rsidRDefault="00823702" w:rsidP="00823702">
      <w:pPr>
        <w:rPr>
          <w:rFonts w:ascii="Garamond" w:hAnsi="Garamond"/>
          <w:b/>
          <w:color w:val="000000" w:themeColor="text1"/>
        </w:rPr>
      </w:pPr>
      <w:r w:rsidRPr="00FB0F77">
        <w:rPr>
          <w:rFonts w:ascii="Garamond" w:hAnsi="Garamond"/>
          <w:color w:val="000000" w:themeColor="text1"/>
        </w:rPr>
        <w:t xml:space="preserve">10/17/19 </w:t>
      </w:r>
      <w:r w:rsidRPr="00FB0F77">
        <w:rPr>
          <w:rFonts w:ascii="Garamond" w:hAnsi="Garamond"/>
          <w:b/>
          <w:color w:val="000000" w:themeColor="text1"/>
        </w:rPr>
        <w:t xml:space="preserve">Emotions as an aid to </w:t>
      </w:r>
      <w:r w:rsidRPr="00FB0F77">
        <w:rPr>
          <w:rFonts w:ascii="Garamond" w:hAnsi="Garamond"/>
          <w:b/>
          <w:color w:val="000000" w:themeColor="text1"/>
        </w:rPr>
        <w:t>intellectual progress</w:t>
      </w:r>
      <w:r w:rsidR="00C241F5" w:rsidRPr="00FB0F77">
        <w:rPr>
          <w:rFonts w:ascii="Garamond" w:hAnsi="Garamond"/>
          <w:b/>
          <w:color w:val="000000" w:themeColor="text1"/>
        </w:rPr>
        <w:t xml:space="preserve"> II</w:t>
      </w:r>
    </w:p>
    <w:p w14:paraId="35BE39BA" w14:textId="1F93EF95" w:rsidR="00823702" w:rsidRPr="00C241F5" w:rsidRDefault="00823702" w:rsidP="00823702">
      <w:pPr>
        <w:ind w:left="720"/>
        <w:rPr>
          <w:rFonts w:ascii="Garamond" w:hAnsi="Garamond"/>
          <w:color w:val="000000" w:themeColor="text1"/>
        </w:rPr>
      </w:pPr>
      <w:r w:rsidRPr="00FB0F77">
        <w:rPr>
          <w:rFonts w:ascii="Garamond" w:hAnsi="Garamond" w:cs="Times"/>
          <w:color w:val="000000" w:themeColor="text1"/>
        </w:rPr>
        <w:t xml:space="preserve">M. Stocker, “Intellectual and other non-standard emotions,” </w:t>
      </w:r>
      <w:r w:rsidRPr="00FB0F77">
        <w:rPr>
          <w:rFonts w:ascii="Garamond" w:hAnsi="Garamond"/>
          <w:i/>
          <w:color w:val="000000" w:themeColor="text1"/>
        </w:rPr>
        <w:t xml:space="preserve">The Oxford Handbook of Philosophy of Emotion. </w:t>
      </w:r>
      <w:r w:rsidRPr="00FB0F77">
        <w:rPr>
          <w:rFonts w:ascii="Garamond" w:hAnsi="Garamond"/>
          <w:color w:val="000000" w:themeColor="text1"/>
        </w:rPr>
        <w:t xml:space="preserve">OUP: 2010, pp. </w:t>
      </w:r>
      <w:r w:rsidRPr="00FB0F77">
        <w:rPr>
          <w:rFonts w:ascii="Garamond" w:hAnsi="Garamond"/>
          <w:color w:val="000000" w:themeColor="text1"/>
        </w:rPr>
        <w:t>415 (From “I now want to consider…”</w:t>
      </w:r>
      <w:r w:rsidR="00781676" w:rsidRPr="00FB0F77">
        <w:rPr>
          <w:rFonts w:ascii="Garamond" w:hAnsi="Garamond"/>
          <w:color w:val="000000" w:themeColor="text1"/>
        </w:rPr>
        <w:t>)</w:t>
      </w:r>
      <w:r w:rsidRPr="00FB0F77">
        <w:rPr>
          <w:rFonts w:ascii="Garamond" w:hAnsi="Garamond"/>
          <w:color w:val="000000" w:themeColor="text1"/>
        </w:rPr>
        <w:t xml:space="preserve"> to 423.</w:t>
      </w:r>
      <w:r w:rsidRPr="00C241F5">
        <w:rPr>
          <w:rFonts w:ascii="Garamond" w:hAnsi="Garamond"/>
          <w:color w:val="000000" w:themeColor="text1"/>
        </w:rPr>
        <w:t xml:space="preserve"> </w:t>
      </w:r>
    </w:p>
    <w:p w14:paraId="4FCE5931" w14:textId="3A407EC6" w:rsidR="007C08CF" w:rsidRPr="00C241F5" w:rsidRDefault="007C08CF" w:rsidP="00AB75E8">
      <w:pPr>
        <w:rPr>
          <w:rFonts w:ascii="Garamond" w:hAnsi="Garamond"/>
          <w:b/>
          <w:color w:val="000000" w:themeColor="text1"/>
        </w:rPr>
      </w:pPr>
    </w:p>
    <w:p w14:paraId="0877D023" w14:textId="453EA5C1" w:rsidR="009A56EB" w:rsidRPr="009A56EB" w:rsidRDefault="009A56EB" w:rsidP="00823702">
      <w:pPr>
        <w:rPr>
          <w:rFonts w:ascii="Garamond" w:hAnsi="Garamond"/>
          <w:i/>
          <w:color w:val="000000" w:themeColor="text1"/>
        </w:rPr>
      </w:pPr>
      <w:r w:rsidRPr="009A56EB">
        <w:rPr>
          <w:rFonts w:ascii="Garamond" w:hAnsi="Garamond"/>
          <w:i/>
          <w:color w:val="000000" w:themeColor="text1"/>
        </w:rPr>
        <w:t>10/20/19 Mid-Term Paper Due</w:t>
      </w:r>
    </w:p>
    <w:p w14:paraId="65D99B74" w14:textId="77777777" w:rsidR="009A56EB" w:rsidRDefault="009A56EB" w:rsidP="00823702">
      <w:pPr>
        <w:rPr>
          <w:rFonts w:ascii="Garamond" w:hAnsi="Garamond"/>
          <w:color w:val="000000" w:themeColor="text1"/>
        </w:rPr>
      </w:pPr>
    </w:p>
    <w:p w14:paraId="134981DE" w14:textId="777886D5" w:rsidR="00823702" w:rsidRPr="00705DF7" w:rsidRDefault="00DE2CAC" w:rsidP="00823702">
      <w:pPr>
        <w:rPr>
          <w:rFonts w:ascii="Garamond" w:hAnsi="Garamond"/>
          <w:b/>
          <w:color w:val="000000" w:themeColor="text1"/>
        </w:rPr>
      </w:pPr>
      <w:r w:rsidRPr="00705DF7">
        <w:rPr>
          <w:rFonts w:ascii="Garamond" w:hAnsi="Garamond"/>
          <w:color w:val="000000" w:themeColor="text1"/>
        </w:rPr>
        <w:t>10/</w:t>
      </w:r>
      <w:r w:rsidR="00781676" w:rsidRPr="00705DF7">
        <w:rPr>
          <w:rFonts w:ascii="Garamond" w:hAnsi="Garamond"/>
          <w:color w:val="000000" w:themeColor="text1"/>
        </w:rPr>
        <w:t>22</w:t>
      </w:r>
      <w:r w:rsidRPr="00705DF7">
        <w:rPr>
          <w:rFonts w:ascii="Garamond" w:hAnsi="Garamond"/>
          <w:color w:val="000000" w:themeColor="text1"/>
        </w:rPr>
        <w:t>/19</w:t>
      </w:r>
      <w:r w:rsidR="007C08CF" w:rsidRPr="00705DF7">
        <w:rPr>
          <w:rFonts w:ascii="Garamond" w:hAnsi="Garamond"/>
          <w:color w:val="000000" w:themeColor="text1"/>
        </w:rPr>
        <w:t xml:space="preserve"> </w:t>
      </w:r>
      <w:r w:rsidR="00823702" w:rsidRPr="00705DF7">
        <w:rPr>
          <w:rFonts w:ascii="Garamond" w:hAnsi="Garamond"/>
          <w:b/>
          <w:color w:val="000000" w:themeColor="text1"/>
        </w:rPr>
        <w:t>Emotion a</w:t>
      </w:r>
      <w:r w:rsidR="00823702" w:rsidRPr="00705DF7">
        <w:rPr>
          <w:rFonts w:ascii="Garamond" w:hAnsi="Garamond"/>
          <w:b/>
          <w:color w:val="000000" w:themeColor="text1"/>
        </w:rPr>
        <w:t xml:space="preserve">s an </w:t>
      </w:r>
      <w:r w:rsidR="00781676" w:rsidRPr="00705DF7">
        <w:rPr>
          <w:rFonts w:ascii="Garamond" w:hAnsi="Garamond"/>
          <w:b/>
          <w:color w:val="000000" w:themeColor="text1"/>
        </w:rPr>
        <w:t>aid to moral learning/discovery</w:t>
      </w:r>
    </w:p>
    <w:p w14:paraId="4DBB6CDD" w14:textId="7557FB6E" w:rsidR="00823702" w:rsidRPr="00C241F5" w:rsidRDefault="00781676" w:rsidP="00B720D1">
      <w:pPr>
        <w:ind w:left="720"/>
        <w:rPr>
          <w:rFonts w:ascii="Garamond" w:hAnsi="Garamond"/>
          <w:color w:val="000000" w:themeColor="text1"/>
        </w:rPr>
      </w:pPr>
      <w:r w:rsidRPr="00705DF7">
        <w:rPr>
          <w:rFonts w:ascii="Garamond" w:hAnsi="Garamond" w:cs="Times"/>
          <w:color w:val="000000" w:themeColor="text1"/>
        </w:rPr>
        <w:t xml:space="preserve">J. Bennet, “The Conscience of Huckleberry Finn,” </w:t>
      </w:r>
      <w:r w:rsidRPr="00705DF7">
        <w:rPr>
          <w:rFonts w:ascii="Garamond" w:hAnsi="Garamond"/>
          <w:i/>
          <w:color w:val="000000" w:themeColor="text1"/>
        </w:rPr>
        <w:t>Philosophy</w:t>
      </w:r>
      <w:r w:rsidRPr="00705DF7">
        <w:rPr>
          <w:rFonts w:ascii="Garamond" w:hAnsi="Garamond"/>
          <w:color w:val="000000" w:themeColor="text1"/>
        </w:rPr>
        <w:t>, Vol. 49, No. 188 (</w:t>
      </w:r>
      <w:proofErr w:type="gramStart"/>
      <w:r w:rsidRPr="00705DF7">
        <w:rPr>
          <w:rFonts w:ascii="Garamond" w:hAnsi="Garamond"/>
          <w:color w:val="000000" w:themeColor="text1"/>
        </w:rPr>
        <w:t>Apr.,</w:t>
      </w:r>
      <w:proofErr w:type="gramEnd"/>
      <w:r w:rsidRPr="00705DF7">
        <w:rPr>
          <w:rFonts w:ascii="Garamond" w:hAnsi="Garamond"/>
          <w:color w:val="000000" w:themeColor="text1"/>
        </w:rPr>
        <w:t xml:space="preserve"> 1974), pp. 123-134</w:t>
      </w:r>
    </w:p>
    <w:p w14:paraId="2729D409" w14:textId="0AB82953" w:rsidR="00DE2CAC" w:rsidRPr="00C241F5" w:rsidRDefault="00DE2CAC" w:rsidP="00AB75E8">
      <w:pPr>
        <w:rPr>
          <w:rFonts w:ascii="Garamond" w:hAnsi="Garamond"/>
          <w:color w:val="000000" w:themeColor="text1"/>
        </w:rPr>
      </w:pPr>
    </w:p>
    <w:p w14:paraId="561616A3" w14:textId="61D892B9" w:rsidR="00DE2CAC" w:rsidRPr="00705DF7" w:rsidRDefault="00DE2CAC" w:rsidP="00AB75E8">
      <w:pPr>
        <w:rPr>
          <w:rFonts w:ascii="Garamond" w:hAnsi="Garamond"/>
          <w:b/>
          <w:color w:val="000000" w:themeColor="text1"/>
        </w:rPr>
      </w:pPr>
      <w:r w:rsidRPr="00705DF7">
        <w:rPr>
          <w:rFonts w:ascii="Garamond" w:hAnsi="Garamond"/>
          <w:color w:val="000000" w:themeColor="text1"/>
        </w:rPr>
        <w:t>10/2</w:t>
      </w:r>
      <w:r w:rsidR="00781676" w:rsidRPr="00705DF7">
        <w:rPr>
          <w:rFonts w:ascii="Garamond" w:hAnsi="Garamond"/>
          <w:color w:val="000000" w:themeColor="text1"/>
        </w:rPr>
        <w:t>4</w:t>
      </w:r>
      <w:r w:rsidRPr="00705DF7">
        <w:rPr>
          <w:rFonts w:ascii="Garamond" w:hAnsi="Garamond"/>
          <w:color w:val="000000" w:themeColor="text1"/>
        </w:rPr>
        <w:t>/19</w:t>
      </w:r>
      <w:r w:rsidR="00781676" w:rsidRPr="00705DF7">
        <w:rPr>
          <w:rFonts w:ascii="Garamond" w:hAnsi="Garamond"/>
          <w:color w:val="000000" w:themeColor="text1"/>
        </w:rPr>
        <w:t xml:space="preserve"> </w:t>
      </w:r>
      <w:r w:rsidR="00A50443" w:rsidRPr="00705DF7">
        <w:rPr>
          <w:rFonts w:ascii="Garamond" w:hAnsi="Garamond"/>
          <w:b/>
          <w:color w:val="000000" w:themeColor="text1"/>
        </w:rPr>
        <w:t>Emotion as an aid to moral learning</w:t>
      </w:r>
      <w:r w:rsidR="008431D3">
        <w:rPr>
          <w:rFonts w:ascii="Garamond" w:hAnsi="Garamond"/>
          <w:b/>
          <w:color w:val="000000" w:themeColor="text1"/>
        </w:rPr>
        <w:t>,</w:t>
      </w:r>
      <w:r w:rsidR="00A50443" w:rsidRPr="00705DF7">
        <w:rPr>
          <w:rFonts w:ascii="Garamond" w:hAnsi="Garamond"/>
          <w:b/>
          <w:color w:val="000000" w:themeColor="text1"/>
        </w:rPr>
        <w:t xml:space="preserve"> continued: </w:t>
      </w:r>
      <w:r w:rsidR="008431D3">
        <w:rPr>
          <w:rFonts w:ascii="Garamond" w:hAnsi="Garamond"/>
          <w:b/>
          <w:color w:val="000000" w:themeColor="text1"/>
        </w:rPr>
        <w:t>o</w:t>
      </w:r>
      <w:r w:rsidR="00781676" w:rsidRPr="00705DF7">
        <w:rPr>
          <w:rFonts w:ascii="Garamond" w:hAnsi="Garamond"/>
          <w:b/>
          <w:color w:val="000000" w:themeColor="text1"/>
        </w:rPr>
        <w:t xml:space="preserve">utlaw </w:t>
      </w:r>
      <w:r w:rsidR="008431D3">
        <w:rPr>
          <w:rFonts w:ascii="Garamond" w:hAnsi="Garamond"/>
          <w:b/>
          <w:color w:val="000000" w:themeColor="text1"/>
        </w:rPr>
        <w:t>e</w:t>
      </w:r>
      <w:bookmarkStart w:id="4" w:name="_GoBack"/>
      <w:bookmarkEnd w:id="4"/>
      <w:r w:rsidR="00781676" w:rsidRPr="00705DF7">
        <w:rPr>
          <w:rFonts w:ascii="Garamond" w:hAnsi="Garamond"/>
          <w:b/>
          <w:color w:val="000000" w:themeColor="text1"/>
        </w:rPr>
        <w:t>motions</w:t>
      </w:r>
    </w:p>
    <w:p w14:paraId="0AC38FB3" w14:textId="47FB1E59" w:rsidR="00781676" w:rsidRPr="00544C67" w:rsidRDefault="00544C67" w:rsidP="00544C67">
      <w:pPr>
        <w:pStyle w:val="ListParagraph"/>
        <w:ind w:left="1080"/>
        <w:rPr>
          <w:rFonts w:ascii="Garamond" w:hAnsi="Garamond"/>
          <w:color w:val="000000" w:themeColor="text1"/>
        </w:rPr>
      </w:pPr>
      <w:proofErr w:type="spellStart"/>
      <w:proofErr w:type="gramStart"/>
      <w:r w:rsidRPr="00705DF7">
        <w:rPr>
          <w:rFonts w:ascii="Garamond" w:hAnsi="Garamond"/>
          <w:color w:val="000000" w:themeColor="text1"/>
        </w:rPr>
        <w:t>A.</w:t>
      </w:r>
      <w:r w:rsidR="00781676" w:rsidRPr="00705DF7">
        <w:rPr>
          <w:rFonts w:ascii="Garamond" w:hAnsi="Garamond"/>
          <w:color w:val="000000" w:themeColor="text1"/>
        </w:rPr>
        <w:t>Jaggar</w:t>
      </w:r>
      <w:proofErr w:type="spellEnd"/>
      <w:proofErr w:type="gramEnd"/>
      <w:r w:rsidR="00781676" w:rsidRPr="00705DF7">
        <w:rPr>
          <w:rFonts w:ascii="Garamond" w:hAnsi="Garamond"/>
          <w:color w:val="000000" w:themeColor="text1"/>
        </w:rPr>
        <w:t>, “Love and Knowledge</w:t>
      </w:r>
      <w:r w:rsidR="00A50443" w:rsidRPr="00705DF7">
        <w:rPr>
          <w:rFonts w:ascii="Garamond" w:hAnsi="Garamond"/>
          <w:color w:val="000000" w:themeColor="text1"/>
        </w:rPr>
        <w:t xml:space="preserve">: Emotion in Feminist Epistemology,” </w:t>
      </w:r>
      <w:r w:rsidR="00A50443" w:rsidRPr="00705DF7">
        <w:rPr>
          <w:rFonts w:ascii="Garamond" w:hAnsi="Garamond"/>
          <w:i/>
          <w:color w:val="000000" w:themeColor="text1"/>
        </w:rPr>
        <w:t xml:space="preserve">Just Methods: An Interdisciplinary Feminist Reader. </w:t>
      </w:r>
      <w:r w:rsidR="00A50443" w:rsidRPr="00705DF7">
        <w:rPr>
          <w:rFonts w:ascii="Garamond" w:hAnsi="Garamond"/>
          <w:color w:val="000000" w:themeColor="text1"/>
        </w:rPr>
        <w:t>Routledge: 2015.</w:t>
      </w:r>
      <w:r w:rsidR="00A50443" w:rsidRPr="00544C67">
        <w:rPr>
          <w:rFonts w:ascii="Garamond" w:hAnsi="Garamond"/>
          <w:color w:val="000000" w:themeColor="text1"/>
        </w:rPr>
        <w:t xml:space="preserve"> </w:t>
      </w:r>
    </w:p>
    <w:p w14:paraId="08394FF3" w14:textId="77777777" w:rsidR="00364D26" w:rsidRDefault="00364D26" w:rsidP="00AB75E8">
      <w:pPr>
        <w:rPr>
          <w:rFonts w:ascii="Garamond" w:hAnsi="Garamond"/>
          <w:color w:val="000000" w:themeColor="text1"/>
        </w:rPr>
      </w:pPr>
    </w:p>
    <w:p w14:paraId="69493404" w14:textId="1645A0DF" w:rsidR="00795A76" w:rsidRPr="00C241F5" w:rsidRDefault="00DE2CAC" w:rsidP="00AB75E8">
      <w:pPr>
        <w:rPr>
          <w:rFonts w:ascii="Garamond" w:hAnsi="Garamond"/>
          <w:b/>
          <w:color w:val="000000" w:themeColor="text1"/>
        </w:rPr>
      </w:pPr>
      <w:r w:rsidRPr="00C241F5">
        <w:rPr>
          <w:rFonts w:ascii="Garamond" w:hAnsi="Garamond"/>
          <w:color w:val="000000" w:themeColor="text1"/>
        </w:rPr>
        <w:t>10/29/19</w:t>
      </w:r>
      <w:r w:rsidR="002A3B1B" w:rsidRPr="00C241F5">
        <w:rPr>
          <w:rFonts w:ascii="Garamond" w:hAnsi="Garamond"/>
          <w:color w:val="000000" w:themeColor="text1"/>
        </w:rPr>
        <w:t xml:space="preserve"> </w:t>
      </w:r>
      <w:r w:rsidR="00795A76" w:rsidRPr="00C241F5">
        <w:rPr>
          <w:rFonts w:ascii="Garamond" w:hAnsi="Garamond"/>
          <w:b/>
          <w:color w:val="000000" w:themeColor="text1"/>
        </w:rPr>
        <w:t>Emotions and Moral Reasoning: it’s not what you thought!</w:t>
      </w:r>
      <w:r w:rsidR="00C241F5" w:rsidRPr="00C241F5">
        <w:rPr>
          <w:rFonts w:ascii="Garamond" w:hAnsi="Garamond"/>
          <w:b/>
          <w:color w:val="000000" w:themeColor="text1"/>
        </w:rPr>
        <w:t xml:space="preserve"> I</w:t>
      </w:r>
    </w:p>
    <w:p w14:paraId="7FEAC97A" w14:textId="5FCCE576" w:rsidR="00D21121" w:rsidRPr="00C241F5" w:rsidRDefault="00795A76" w:rsidP="00D21121">
      <w:pPr>
        <w:rPr>
          <w:rFonts w:ascii="Garamond" w:hAnsi="Garamond"/>
          <w:color w:val="000000" w:themeColor="text1"/>
        </w:rPr>
      </w:pPr>
      <w:r w:rsidRPr="00C241F5">
        <w:rPr>
          <w:rFonts w:ascii="Garamond" w:hAnsi="Garamond"/>
          <w:b/>
          <w:color w:val="000000" w:themeColor="text1"/>
        </w:rPr>
        <w:tab/>
      </w:r>
      <w:r w:rsidRPr="00C241F5">
        <w:rPr>
          <w:rFonts w:ascii="Garamond" w:hAnsi="Garamond"/>
          <w:color w:val="000000" w:themeColor="text1"/>
        </w:rPr>
        <w:t>J Haidt, “</w:t>
      </w:r>
      <w:r w:rsidR="00D21121" w:rsidRPr="00C241F5">
        <w:rPr>
          <w:rFonts w:ascii="Garamond" w:hAnsi="Garamond"/>
          <w:color w:val="000000" w:themeColor="text1"/>
        </w:rPr>
        <w:t xml:space="preserve">The Emotional Dog and its Rational Tail,” </w:t>
      </w:r>
      <w:r w:rsidR="00D21121" w:rsidRPr="00C241F5">
        <w:rPr>
          <w:rFonts w:ascii="Garamond" w:hAnsi="Garamond"/>
          <w:i/>
          <w:color w:val="000000" w:themeColor="text1"/>
        </w:rPr>
        <w:t xml:space="preserve">Psychological Review </w:t>
      </w:r>
      <w:r w:rsidR="00D21121" w:rsidRPr="00C241F5">
        <w:rPr>
          <w:rFonts w:ascii="Garamond" w:hAnsi="Garamond"/>
          <w:color w:val="000000" w:themeColor="text1"/>
        </w:rPr>
        <w:t>2001. Vol. 28.</w:t>
      </w:r>
    </w:p>
    <w:p w14:paraId="4A0895F2" w14:textId="7053E230" w:rsidR="00795A76" w:rsidRPr="00C241F5" w:rsidRDefault="00795A76" w:rsidP="00AB75E8">
      <w:pPr>
        <w:rPr>
          <w:rFonts w:ascii="Garamond" w:hAnsi="Garamond"/>
          <w:color w:val="000000" w:themeColor="text1"/>
        </w:rPr>
      </w:pPr>
    </w:p>
    <w:p w14:paraId="219425EC" w14:textId="68BB27DE" w:rsidR="00665B30" w:rsidRPr="00FB0F77" w:rsidRDefault="00665B30" w:rsidP="00665B30">
      <w:pPr>
        <w:rPr>
          <w:rFonts w:ascii="Garamond" w:hAnsi="Garamond"/>
          <w:b/>
          <w:color w:val="000000" w:themeColor="text1"/>
        </w:rPr>
      </w:pPr>
      <w:r w:rsidRPr="00FB0F77">
        <w:rPr>
          <w:rFonts w:ascii="Garamond" w:hAnsi="Garamond"/>
          <w:color w:val="000000" w:themeColor="text1"/>
        </w:rPr>
        <w:t>10/31/19</w:t>
      </w:r>
      <w:r w:rsidRPr="00FB0F77">
        <w:rPr>
          <w:rFonts w:ascii="Garamond" w:hAnsi="Garamond"/>
          <w:color w:val="000000" w:themeColor="text1"/>
        </w:rPr>
        <w:t xml:space="preserve"> </w:t>
      </w:r>
      <w:r w:rsidRPr="00FB0F77">
        <w:rPr>
          <w:rFonts w:ascii="Garamond" w:hAnsi="Garamond"/>
          <w:b/>
          <w:color w:val="000000" w:themeColor="text1"/>
        </w:rPr>
        <w:t>Emotions and Moral Reasoning: it’s not what you thought!</w:t>
      </w:r>
      <w:r w:rsidRPr="00FB0F77">
        <w:rPr>
          <w:rFonts w:ascii="Garamond" w:hAnsi="Garamond"/>
          <w:b/>
          <w:color w:val="000000" w:themeColor="text1"/>
        </w:rPr>
        <w:t xml:space="preserve"> </w:t>
      </w:r>
      <w:r w:rsidR="00C241F5" w:rsidRPr="00FB0F77">
        <w:rPr>
          <w:rFonts w:ascii="Garamond" w:hAnsi="Garamond"/>
          <w:b/>
          <w:color w:val="000000" w:themeColor="text1"/>
        </w:rPr>
        <w:t>II</w:t>
      </w:r>
    </w:p>
    <w:p w14:paraId="6DD3516B" w14:textId="23F8B149" w:rsidR="00665B30" w:rsidRPr="00C241F5" w:rsidRDefault="00665B30" w:rsidP="00665B30">
      <w:pPr>
        <w:ind w:left="720"/>
        <w:rPr>
          <w:rFonts w:ascii="Garamond" w:hAnsi="Garamond"/>
          <w:color w:val="000000" w:themeColor="text1"/>
        </w:rPr>
      </w:pPr>
      <w:r w:rsidRPr="00FB0F77">
        <w:rPr>
          <w:rFonts w:ascii="Garamond" w:hAnsi="Garamond"/>
          <w:color w:val="000000" w:themeColor="text1"/>
        </w:rPr>
        <w:t xml:space="preserve">Pizarro, D. A., &amp; Bloom, P. (2003). The intelligence of the moral intuitions: A reply to Haidt (2001). </w:t>
      </w:r>
      <w:r w:rsidRPr="00FB0F77">
        <w:rPr>
          <w:rFonts w:ascii="Garamond" w:hAnsi="Garamond"/>
          <w:i/>
          <w:color w:val="000000" w:themeColor="text1"/>
        </w:rPr>
        <w:t>Psychological Review</w:t>
      </w:r>
      <w:r w:rsidR="00544C67" w:rsidRPr="00FB0F77">
        <w:rPr>
          <w:rFonts w:ascii="Garamond" w:hAnsi="Garamond"/>
          <w:i/>
          <w:color w:val="000000" w:themeColor="text1"/>
        </w:rPr>
        <w:t>.</w:t>
      </w:r>
      <w:r w:rsidRPr="00FB0F77">
        <w:rPr>
          <w:rFonts w:ascii="Garamond" w:hAnsi="Garamond"/>
          <w:color w:val="000000" w:themeColor="text1"/>
        </w:rPr>
        <w:t xml:space="preserve"> 110, 193–196.</w:t>
      </w:r>
    </w:p>
    <w:p w14:paraId="68CDDB1E" w14:textId="07504A63" w:rsidR="00795A76" w:rsidRPr="00C241F5" w:rsidRDefault="00795A76" w:rsidP="00AB75E8">
      <w:pPr>
        <w:rPr>
          <w:rFonts w:ascii="Garamond" w:hAnsi="Garamond"/>
          <w:b/>
          <w:color w:val="000000" w:themeColor="text1"/>
        </w:rPr>
      </w:pPr>
    </w:p>
    <w:p w14:paraId="1B52D497" w14:textId="3F4E69E7" w:rsidR="00DE2CAC" w:rsidRPr="00A66952" w:rsidRDefault="00665B30" w:rsidP="00AB75E8">
      <w:pPr>
        <w:rPr>
          <w:rFonts w:ascii="Garamond" w:hAnsi="Garamond"/>
          <w:b/>
          <w:color w:val="000000" w:themeColor="text1"/>
        </w:rPr>
      </w:pPr>
      <w:r w:rsidRPr="00A66952">
        <w:rPr>
          <w:rFonts w:ascii="Garamond" w:hAnsi="Garamond"/>
          <w:color w:val="000000" w:themeColor="text1"/>
        </w:rPr>
        <w:t xml:space="preserve">11/5/19 </w:t>
      </w:r>
      <w:r w:rsidR="002A3B1B" w:rsidRPr="00A66952">
        <w:rPr>
          <w:rFonts w:ascii="Garamond" w:hAnsi="Garamond"/>
          <w:b/>
          <w:color w:val="000000" w:themeColor="text1"/>
        </w:rPr>
        <w:t>Em</w:t>
      </w:r>
      <w:r w:rsidR="008F1901" w:rsidRPr="00A66952">
        <w:rPr>
          <w:rFonts w:ascii="Garamond" w:hAnsi="Garamond"/>
          <w:b/>
          <w:color w:val="000000" w:themeColor="text1"/>
        </w:rPr>
        <w:t>pathy and Learning I</w:t>
      </w:r>
    </w:p>
    <w:p w14:paraId="74D03914" w14:textId="0910A7CA" w:rsidR="00DE2CAC" w:rsidRPr="00C241F5" w:rsidRDefault="00B720D1" w:rsidP="00B720D1">
      <w:pPr>
        <w:ind w:left="720"/>
        <w:rPr>
          <w:rFonts w:ascii="Garamond" w:hAnsi="Garamond"/>
          <w:color w:val="000000" w:themeColor="text1"/>
        </w:rPr>
      </w:pPr>
      <w:proofErr w:type="spellStart"/>
      <w:r w:rsidRPr="00A66952">
        <w:rPr>
          <w:rFonts w:ascii="Garamond" w:hAnsi="Garamond"/>
          <w:color w:val="000000" w:themeColor="text1"/>
        </w:rPr>
        <w:t>I.Ravenscroft</w:t>
      </w:r>
      <w:proofErr w:type="spellEnd"/>
      <w:r w:rsidRPr="00A66952">
        <w:rPr>
          <w:rFonts w:ascii="Garamond" w:hAnsi="Garamond"/>
          <w:color w:val="000000" w:themeColor="text1"/>
        </w:rPr>
        <w:t xml:space="preserve">. “What is it like to be someone else? Simulation and empathy.” </w:t>
      </w:r>
      <w:r w:rsidRPr="00A66952">
        <w:rPr>
          <w:rFonts w:ascii="Garamond" w:hAnsi="Garamond"/>
          <w:i/>
          <w:color w:val="000000" w:themeColor="text1"/>
        </w:rPr>
        <w:t xml:space="preserve">Ratio </w:t>
      </w:r>
      <w:r w:rsidRPr="00A66952">
        <w:rPr>
          <w:rFonts w:ascii="Garamond" w:hAnsi="Garamond"/>
          <w:color w:val="000000" w:themeColor="text1"/>
        </w:rPr>
        <w:t>11(2) (1998) pp. 170-185.</w:t>
      </w:r>
      <w:r w:rsidRPr="00C241F5">
        <w:rPr>
          <w:rFonts w:ascii="Garamond" w:hAnsi="Garamond"/>
          <w:color w:val="000000" w:themeColor="text1"/>
        </w:rPr>
        <w:t xml:space="preserve"> </w:t>
      </w:r>
    </w:p>
    <w:p w14:paraId="5F01B6BD" w14:textId="77777777" w:rsidR="00B720D1" w:rsidRPr="00C241F5" w:rsidRDefault="00B720D1" w:rsidP="00B720D1">
      <w:pPr>
        <w:ind w:left="720"/>
        <w:rPr>
          <w:rFonts w:ascii="Garamond" w:hAnsi="Garamond"/>
          <w:color w:val="000000" w:themeColor="text1"/>
        </w:rPr>
      </w:pPr>
    </w:p>
    <w:p w14:paraId="4DE06A9A" w14:textId="77777777" w:rsidR="00665B30" w:rsidRPr="00A66952" w:rsidRDefault="00665B30" w:rsidP="00665B30">
      <w:pPr>
        <w:rPr>
          <w:rFonts w:ascii="Garamond" w:hAnsi="Garamond"/>
          <w:color w:val="000000" w:themeColor="text1"/>
        </w:rPr>
      </w:pPr>
      <w:r w:rsidRPr="00A66952">
        <w:rPr>
          <w:rFonts w:ascii="Garamond" w:hAnsi="Garamond"/>
          <w:color w:val="000000" w:themeColor="text1"/>
        </w:rPr>
        <w:t xml:space="preserve">11/7/19 </w:t>
      </w:r>
      <w:r w:rsidRPr="00A66952">
        <w:rPr>
          <w:rFonts w:ascii="Garamond" w:hAnsi="Garamond"/>
          <w:b/>
          <w:color w:val="000000" w:themeColor="text1"/>
        </w:rPr>
        <w:t>Empathy and Learning II</w:t>
      </w:r>
    </w:p>
    <w:p w14:paraId="7CC1B9AA" w14:textId="359782EA" w:rsidR="00C241F5" w:rsidRDefault="00B720D1" w:rsidP="00C241F5">
      <w:pPr>
        <w:rPr>
          <w:rFonts w:ascii="Garamond" w:hAnsi="Garamond" w:cs="Arial"/>
          <w:color w:val="000000" w:themeColor="text1"/>
          <w:shd w:val="clear" w:color="auto" w:fill="FFFFFF"/>
        </w:rPr>
      </w:pPr>
      <w:r w:rsidRPr="00A66952">
        <w:rPr>
          <w:rFonts w:ascii="Garamond" w:hAnsi="Garamond"/>
          <w:color w:val="000000" w:themeColor="text1"/>
        </w:rPr>
        <w:tab/>
        <w:t>O. Bailey, “</w:t>
      </w:r>
      <w:r w:rsidR="00C241F5" w:rsidRPr="00A66952">
        <w:rPr>
          <w:rFonts w:ascii="Garamond" w:hAnsi="Garamond"/>
          <w:color w:val="000000" w:themeColor="text1"/>
        </w:rPr>
        <w:t xml:space="preserve">Empathy and Testimonial Trust,” </w:t>
      </w:r>
      <w:r w:rsidR="00C241F5" w:rsidRPr="00A66952">
        <w:rPr>
          <w:rFonts w:ascii="Garamond" w:hAnsi="Garamond" w:cs="Arial"/>
          <w:i/>
          <w:iCs/>
          <w:color w:val="000000" w:themeColor="text1"/>
          <w:shd w:val="clear" w:color="auto" w:fill="FFFFFF"/>
        </w:rPr>
        <w:t>Royal Institute of Philosophy Supplement</w:t>
      </w:r>
      <w:r w:rsidR="00C241F5" w:rsidRPr="00A66952">
        <w:rPr>
          <w:rFonts w:ascii="Garamond" w:hAnsi="Garamond" w:cs="Arial"/>
          <w:color w:val="000000" w:themeColor="text1"/>
          <w:shd w:val="clear" w:color="auto" w:fill="FFFFFF"/>
        </w:rPr>
        <w:t> 84:139-160</w:t>
      </w:r>
    </w:p>
    <w:p w14:paraId="3E8BDD0E" w14:textId="305D9345" w:rsidR="00B720D1" w:rsidRPr="00C241F5" w:rsidRDefault="00B720D1" w:rsidP="00C241F5">
      <w:pPr>
        <w:jc w:val="center"/>
        <w:rPr>
          <w:rFonts w:ascii="Garamond" w:hAnsi="Garamond"/>
          <w:color w:val="000000" w:themeColor="text1"/>
        </w:rPr>
      </w:pPr>
    </w:p>
    <w:p w14:paraId="10E77ECF" w14:textId="69B8A2B2" w:rsidR="00C241F5" w:rsidRPr="00C241F5" w:rsidRDefault="00C241F5" w:rsidP="00C241F5">
      <w:pPr>
        <w:jc w:val="center"/>
        <w:rPr>
          <w:rFonts w:ascii="Garamond" w:hAnsi="Garamond"/>
          <w:b/>
          <w:color w:val="000000" w:themeColor="text1"/>
        </w:rPr>
      </w:pPr>
      <w:r w:rsidRPr="00C241F5">
        <w:rPr>
          <w:rFonts w:ascii="Garamond" w:hAnsi="Garamond"/>
          <w:b/>
          <w:color w:val="000000" w:themeColor="text1"/>
        </w:rPr>
        <w:lastRenderedPageBreak/>
        <w:t>Part III: Special Topics</w:t>
      </w:r>
    </w:p>
    <w:p w14:paraId="696C9A4B" w14:textId="77777777" w:rsidR="00B720D1" w:rsidRPr="00C241F5" w:rsidRDefault="00B720D1" w:rsidP="00665B30">
      <w:pPr>
        <w:rPr>
          <w:rFonts w:ascii="Garamond" w:hAnsi="Garamond"/>
          <w:color w:val="000000" w:themeColor="text1"/>
        </w:rPr>
      </w:pPr>
    </w:p>
    <w:p w14:paraId="7EEF5E97" w14:textId="476CBEB5" w:rsidR="00DE2CAC" w:rsidRPr="00A66952" w:rsidRDefault="00665B30" w:rsidP="00665B30">
      <w:pPr>
        <w:rPr>
          <w:rFonts w:ascii="Garamond" w:hAnsi="Garamond"/>
          <w:color w:val="000000" w:themeColor="text1"/>
        </w:rPr>
      </w:pPr>
      <w:r w:rsidRPr="00A66952">
        <w:rPr>
          <w:rFonts w:ascii="Garamond" w:hAnsi="Garamond"/>
          <w:color w:val="000000" w:themeColor="text1"/>
        </w:rPr>
        <w:t>11/</w:t>
      </w:r>
      <w:r w:rsidRPr="00A66952">
        <w:rPr>
          <w:rFonts w:ascii="Garamond" w:hAnsi="Garamond"/>
          <w:color w:val="000000" w:themeColor="text1"/>
        </w:rPr>
        <w:t>12</w:t>
      </w:r>
      <w:r w:rsidRPr="00A66952">
        <w:rPr>
          <w:rFonts w:ascii="Garamond" w:hAnsi="Garamond"/>
          <w:color w:val="000000" w:themeColor="text1"/>
        </w:rPr>
        <w:t xml:space="preserve">/19 </w:t>
      </w:r>
      <w:r w:rsidR="00C241F5" w:rsidRPr="00A66952">
        <w:rPr>
          <w:rFonts w:ascii="Garamond" w:hAnsi="Garamond"/>
          <w:b/>
          <w:color w:val="000000" w:themeColor="text1"/>
        </w:rPr>
        <w:t>Emotion and Authenticity I</w:t>
      </w:r>
    </w:p>
    <w:p w14:paraId="0A2F16B2" w14:textId="7F4340D0" w:rsidR="00C241F5" w:rsidRPr="00A66952" w:rsidRDefault="00C241F5" w:rsidP="00C241F5">
      <w:pPr>
        <w:ind w:firstLine="720"/>
        <w:rPr>
          <w:rFonts w:ascii="Garamond" w:hAnsi="Garamond"/>
          <w:color w:val="000000" w:themeColor="text1"/>
        </w:rPr>
      </w:pPr>
      <w:r w:rsidRPr="00A66952">
        <w:rPr>
          <w:rFonts w:ascii="Garamond" w:hAnsi="Garamond"/>
          <w:color w:val="000000" w:themeColor="text1"/>
        </w:rPr>
        <w:t xml:space="preserve">L. Blum “Will, Emotion, Self,” in </w:t>
      </w:r>
      <w:r w:rsidRPr="00A66952">
        <w:rPr>
          <w:rFonts w:ascii="Garamond" w:hAnsi="Garamond"/>
          <w:i/>
          <w:color w:val="000000" w:themeColor="text1"/>
        </w:rPr>
        <w:t>Friendship, Altruism, and Morality</w:t>
      </w:r>
      <w:r w:rsidRPr="00A66952">
        <w:rPr>
          <w:rFonts w:ascii="Garamond" w:hAnsi="Garamond"/>
          <w:color w:val="000000" w:themeColor="text1"/>
        </w:rPr>
        <w:t xml:space="preserve"> (Routledge, 1980)</w:t>
      </w:r>
      <w:r w:rsidRPr="00A66952">
        <w:rPr>
          <w:rFonts w:ascii="Garamond" w:hAnsi="Garamond"/>
          <w:color w:val="000000" w:themeColor="text1"/>
        </w:rPr>
        <w:t>.</w:t>
      </w:r>
    </w:p>
    <w:p w14:paraId="0457D223" w14:textId="38254E06" w:rsidR="00C241F5" w:rsidRPr="00705DF7" w:rsidRDefault="00C241F5" w:rsidP="00665B30">
      <w:pPr>
        <w:rPr>
          <w:rFonts w:ascii="Garamond" w:hAnsi="Garamond"/>
          <w:color w:val="000000" w:themeColor="text1"/>
          <w:highlight w:val="yellow"/>
        </w:rPr>
      </w:pPr>
    </w:p>
    <w:p w14:paraId="42BF38E8" w14:textId="3C2350B2" w:rsidR="00DE2CAC" w:rsidRPr="00A66952" w:rsidRDefault="00665B30" w:rsidP="00AB75E8">
      <w:pPr>
        <w:rPr>
          <w:rFonts w:ascii="Garamond" w:hAnsi="Garamond"/>
          <w:b/>
          <w:color w:val="000000" w:themeColor="text1"/>
        </w:rPr>
      </w:pPr>
      <w:r w:rsidRPr="00A66952">
        <w:rPr>
          <w:rFonts w:ascii="Garamond" w:hAnsi="Garamond"/>
          <w:color w:val="000000" w:themeColor="text1"/>
        </w:rPr>
        <w:t>11/14/19</w:t>
      </w:r>
      <w:r w:rsidR="00C241F5" w:rsidRPr="00A66952">
        <w:rPr>
          <w:rFonts w:ascii="Garamond" w:hAnsi="Garamond"/>
          <w:color w:val="000000" w:themeColor="text1"/>
        </w:rPr>
        <w:t xml:space="preserve"> </w:t>
      </w:r>
      <w:r w:rsidR="00C241F5" w:rsidRPr="00A66952">
        <w:rPr>
          <w:rFonts w:ascii="Garamond" w:hAnsi="Garamond"/>
          <w:b/>
          <w:color w:val="000000" w:themeColor="text1"/>
        </w:rPr>
        <w:t>Emotion and Authenticity II</w:t>
      </w:r>
    </w:p>
    <w:p w14:paraId="09C90D3F" w14:textId="65D9D93C" w:rsidR="00C241F5" w:rsidRPr="00A66952" w:rsidRDefault="00C241F5" w:rsidP="00C241F5">
      <w:pPr>
        <w:widowControl w:val="0"/>
        <w:tabs>
          <w:tab w:val="left" w:pos="450"/>
          <w:tab w:val="left" w:pos="8100"/>
        </w:tabs>
        <w:autoSpaceDE w:val="0"/>
        <w:autoSpaceDN w:val="0"/>
        <w:adjustRightInd w:val="0"/>
        <w:ind w:left="720" w:right="-90"/>
        <w:rPr>
          <w:rFonts w:ascii="Garamond" w:hAnsi="Garamond" w:cs="Times"/>
          <w:color w:val="000000" w:themeColor="text1"/>
          <w:kern w:val="1"/>
        </w:rPr>
      </w:pPr>
      <w:r w:rsidRPr="00A66952">
        <w:rPr>
          <w:rFonts w:ascii="Garamond" w:hAnsi="Garamond" w:cs="Times"/>
          <w:color w:val="000000" w:themeColor="text1"/>
          <w:kern w:val="1"/>
        </w:rPr>
        <w:t>D.</w:t>
      </w:r>
      <w:r w:rsidRPr="00A66952">
        <w:rPr>
          <w:rFonts w:ascii="Garamond" w:hAnsi="Garamond" w:cs="Times"/>
          <w:color w:val="000000" w:themeColor="text1"/>
          <w:kern w:val="1"/>
        </w:rPr>
        <w:t xml:space="preserve"> </w:t>
      </w:r>
      <w:proofErr w:type="spellStart"/>
      <w:r w:rsidRPr="00A66952">
        <w:rPr>
          <w:rFonts w:ascii="Garamond" w:hAnsi="Garamond" w:cs="Times"/>
          <w:color w:val="000000" w:themeColor="text1"/>
          <w:kern w:val="1"/>
        </w:rPr>
        <w:t>Pugmire</w:t>
      </w:r>
      <w:proofErr w:type="spellEnd"/>
      <w:r w:rsidRPr="00A66952">
        <w:rPr>
          <w:rFonts w:ascii="Garamond" w:hAnsi="Garamond" w:cs="Times"/>
          <w:color w:val="000000" w:themeColor="text1"/>
          <w:kern w:val="1"/>
        </w:rPr>
        <w:t xml:space="preserve">, “Sentiment and Sentimentality,” in </w:t>
      </w:r>
      <w:r w:rsidRPr="00A66952">
        <w:rPr>
          <w:rFonts w:ascii="Garamond" w:hAnsi="Garamond" w:cs="Times"/>
          <w:i/>
          <w:color w:val="000000" w:themeColor="text1"/>
          <w:kern w:val="1"/>
        </w:rPr>
        <w:t xml:space="preserve">Sound Sentiments: Integrity in the Emotions </w:t>
      </w:r>
      <w:r w:rsidRPr="00A66952">
        <w:rPr>
          <w:rFonts w:ascii="Garamond" w:hAnsi="Garamond" w:cs="Times"/>
          <w:color w:val="000000" w:themeColor="text1"/>
          <w:kern w:val="1"/>
        </w:rPr>
        <w:t>(OUP, 2005)</w:t>
      </w:r>
    </w:p>
    <w:p w14:paraId="31DB99E0" w14:textId="4AFA923D" w:rsidR="00C241F5" w:rsidRPr="00705DF7" w:rsidRDefault="00C241F5" w:rsidP="00AB75E8">
      <w:pPr>
        <w:rPr>
          <w:rFonts w:ascii="Garamond" w:hAnsi="Garamond"/>
          <w:b/>
          <w:color w:val="000000" w:themeColor="text1"/>
          <w:highlight w:val="yellow"/>
        </w:rPr>
      </w:pPr>
    </w:p>
    <w:p w14:paraId="6714BE11" w14:textId="67ED9077" w:rsidR="00665B30" w:rsidRPr="00A66952" w:rsidRDefault="00665B30" w:rsidP="00665B30">
      <w:pPr>
        <w:rPr>
          <w:rFonts w:ascii="Garamond" w:hAnsi="Garamond"/>
          <w:color w:val="000000" w:themeColor="text1"/>
        </w:rPr>
      </w:pPr>
      <w:r w:rsidRPr="00A66952">
        <w:rPr>
          <w:rFonts w:ascii="Garamond" w:hAnsi="Garamond"/>
          <w:color w:val="000000" w:themeColor="text1"/>
        </w:rPr>
        <w:t xml:space="preserve">11/19/19 </w:t>
      </w:r>
      <w:r w:rsidRPr="00A66952">
        <w:rPr>
          <w:rFonts w:ascii="Garamond" w:hAnsi="Garamond"/>
          <w:b/>
          <w:color w:val="000000" w:themeColor="text1"/>
        </w:rPr>
        <w:t>Emotion and Fiction I</w:t>
      </w:r>
    </w:p>
    <w:p w14:paraId="12533254" w14:textId="1EC5956B" w:rsidR="00DE2CAC" w:rsidRPr="00A66952" w:rsidRDefault="00C241F5" w:rsidP="00AB75E8">
      <w:pPr>
        <w:rPr>
          <w:rFonts w:ascii="Garamond" w:hAnsi="Garamond" w:cs="Times"/>
          <w:color w:val="000000" w:themeColor="text1"/>
          <w:kern w:val="1"/>
        </w:rPr>
      </w:pPr>
      <w:r w:rsidRPr="00A66952">
        <w:rPr>
          <w:rFonts w:ascii="Garamond" w:hAnsi="Garamond"/>
          <w:color w:val="000000" w:themeColor="text1"/>
        </w:rPr>
        <w:tab/>
      </w:r>
      <w:r w:rsidRPr="00A66952">
        <w:rPr>
          <w:rFonts w:ascii="Garamond" w:hAnsi="Garamond" w:cs="Times"/>
          <w:color w:val="000000" w:themeColor="text1"/>
          <w:kern w:val="1"/>
        </w:rPr>
        <w:t xml:space="preserve">K. Walton, “Fearing Fictions,” </w:t>
      </w:r>
      <w:r w:rsidRPr="00A66952">
        <w:rPr>
          <w:rFonts w:ascii="Garamond" w:hAnsi="Garamond" w:cs="Times"/>
          <w:i/>
          <w:color w:val="000000" w:themeColor="text1"/>
          <w:kern w:val="1"/>
        </w:rPr>
        <w:t xml:space="preserve">The Journal of Philosophy </w:t>
      </w:r>
      <w:r w:rsidRPr="00A66952">
        <w:rPr>
          <w:rFonts w:ascii="Garamond" w:hAnsi="Garamond" w:cs="Times"/>
          <w:color w:val="000000" w:themeColor="text1"/>
          <w:kern w:val="1"/>
        </w:rPr>
        <w:t>75 (1978) 5-27.</w:t>
      </w:r>
    </w:p>
    <w:p w14:paraId="1D01EB49" w14:textId="77777777" w:rsidR="00C241F5" w:rsidRPr="00705DF7" w:rsidRDefault="00C241F5" w:rsidP="00AB75E8">
      <w:pPr>
        <w:rPr>
          <w:rFonts w:ascii="Garamond" w:hAnsi="Garamond"/>
          <w:color w:val="000000" w:themeColor="text1"/>
          <w:highlight w:val="yellow"/>
        </w:rPr>
      </w:pPr>
    </w:p>
    <w:p w14:paraId="544BE83A" w14:textId="6DAC18F2" w:rsidR="00DE2CAC" w:rsidRPr="00705DF7" w:rsidRDefault="00DE2CAC" w:rsidP="00AB75E8">
      <w:pPr>
        <w:rPr>
          <w:rFonts w:ascii="Garamond" w:hAnsi="Garamond"/>
          <w:b/>
          <w:color w:val="000000" w:themeColor="text1"/>
        </w:rPr>
      </w:pPr>
      <w:r w:rsidRPr="00705DF7">
        <w:rPr>
          <w:rFonts w:ascii="Garamond" w:hAnsi="Garamond"/>
          <w:color w:val="000000" w:themeColor="text1"/>
        </w:rPr>
        <w:t>11/21/19</w:t>
      </w:r>
      <w:r w:rsidR="00665B30" w:rsidRPr="00705DF7">
        <w:rPr>
          <w:rFonts w:ascii="Garamond" w:hAnsi="Garamond"/>
          <w:color w:val="000000" w:themeColor="text1"/>
        </w:rPr>
        <w:t xml:space="preserve"> </w:t>
      </w:r>
      <w:r w:rsidR="00665B30" w:rsidRPr="00705DF7">
        <w:rPr>
          <w:rFonts w:ascii="Garamond" w:hAnsi="Garamond"/>
          <w:b/>
          <w:color w:val="000000" w:themeColor="text1"/>
        </w:rPr>
        <w:t>Emotion and Fiction II</w:t>
      </w:r>
    </w:p>
    <w:p w14:paraId="7E45FC6A" w14:textId="4F3697FA" w:rsidR="00C241F5" w:rsidRPr="00705DF7" w:rsidRDefault="00C241F5" w:rsidP="00C241F5">
      <w:pPr>
        <w:ind w:left="720"/>
        <w:rPr>
          <w:rFonts w:ascii="Garamond" w:hAnsi="Garamond"/>
          <w:b/>
          <w:color w:val="000000" w:themeColor="text1"/>
        </w:rPr>
      </w:pPr>
      <w:r w:rsidRPr="00705DF7">
        <w:rPr>
          <w:rFonts w:ascii="Garamond" w:hAnsi="Garamond" w:cs="Times"/>
          <w:color w:val="000000" w:themeColor="text1"/>
          <w:kern w:val="1"/>
        </w:rPr>
        <w:t xml:space="preserve">R. Moran, “The Expression of Feeling in Imagination,” </w:t>
      </w:r>
      <w:r w:rsidRPr="00705DF7">
        <w:rPr>
          <w:rFonts w:ascii="Garamond" w:hAnsi="Garamond" w:cs="Times"/>
          <w:i/>
          <w:color w:val="000000" w:themeColor="text1"/>
          <w:kern w:val="1"/>
        </w:rPr>
        <w:t xml:space="preserve">The Philosophical Review </w:t>
      </w:r>
      <w:r w:rsidRPr="00705DF7">
        <w:rPr>
          <w:rFonts w:ascii="Garamond" w:hAnsi="Garamond" w:cs="Times"/>
          <w:color w:val="000000" w:themeColor="text1"/>
          <w:kern w:val="1"/>
        </w:rPr>
        <w:t>163 (1994) 75-106.</w:t>
      </w:r>
    </w:p>
    <w:p w14:paraId="1B34D49F" w14:textId="77777777" w:rsidR="00C241F5" w:rsidRPr="00705DF7" w:rsidRDefault="00C241F5" w:rsidP="00AB75E8">
      <w:pPr>
        <w:rPr>
          <w:rFonts w:ascii="Garamond" w:hAnsi="Garamond"/>
          <w:color w:val="000000" w:themeColor="text1"/>
          <w:highlight w:val="yellow"/>
        </w:rPr>
      </w:pPr>
    </w:p>
    <w:p w14:paraId="6A606774" w14:textId="7C712211" w:rsidR="00CA387E" w:rsidRPr="00A66952" w:rsidRDefault="00DE2CAC" w:rsidP="00AB75E8">
      <w:pPr>
        <w:rPr>
          <w:rFonts w:ascii="Garamond" w:hAnsi="Garamond"/>
          <w:b/>
          <w:color w:val="000000" w:themeColor="text1"/>
        </w:rPr>
      </w:pPr>
      <w:r w:rsidRPr="00A66952">
        <w:rPr>
          <w:rFonts w:ascii="Garamond" w:hAnsi="Garamond"/>
          <w:color w:val="000000" w:themeColor="text1"/>
        </w:rPr>
        <w:t>11/26/19</w:t>
      </w:r>
      <w:r w:rsidR="00CA387E" w:rsidRPr="00A66952">
        <w:rPr>
          <w:rFonts w:ascii="Garamond" w:hAnsi="Garamond"/>
          <w:b/>
          <w:color w:val="000000" w:themeColor="text1"/>
        </w:rPr>
        <w:t xml:space="preserve"> Guilt</w:t>
      </w:r>
    </w:p>
    <w:p w14:paraId="3F3566DF" w14:textId="048BF174" w:rsidR="00CA387E" w:rsidRPr="00A66952" w:rsidRDefault="00CA387E" w:rsidP="00C241F5">
      <w:pPr>
        <w:ind w:left="720"/>
        <w:rPr>
          <w:rFonts w:ascii="Garamond" w:hAnsi="Garamond"/>
          <w:color w:val="000000" w:themeColor="text1"/>
        </w:rPr>
      </w:pPr>
      <w:r w:rsidRPr="00A66952">
        <w:rPr>
          <w:rFonts w:ascii="Garamond" w:hAnsi="Garamond"/>
          <w:color w:val="000000" w:themeColor="text1"/>
        </w:rPr>
        <w:t xml:space="preserve">J. D. </w:t>
      </w:r>
      <w:proofErr w:type="spellStart"/>
      <w:r w:rsidRPr="00A66952">
        <w:rPr>
          <w:rFonts w:ascii="Garamond" w:hAnsi="Garamond"/>
          <w:color w:val="000000" w:themeColor="text1"/>
        </w:rPr>
        <w:t>Velleman</w:t>
      </w:r>
      <w:proofErr w:type="spellEnd"/>
      <w:r w:rsidRPr="00A66952">
        <w:rPr>
          <w:rFonts w:ascii="Garamond" w:hAnsi="Garamond"/>
          <w:color w:val="000000" w:themeColor="text1"/>
        </w:rPr>
        <w:t xml:space="preserve">, “Don’t Worry, Feel Guilty.” </w:t>
      </w:r>
      <w:hyperlink r:id="rId11" w:history="1">
        <w:r w:rsidR="00C241F5" w:rsidRPr="00A66952">
          <w:rPr>
            <w:rFonts w:ascii="Garamond" w:hAnsi="Garamond" w:cs="Arial"/>
            <w:i/>
            <w:iCs/>
            <w:color w:val="000000" w:themeColor="text1"/>
          </w:rPr>
          <w:t>Royal Institute of Philosophy Supplement</w:t>
        </w:r>
      </w:hyperlink>
      <w:r w:rsidR="00C241F5" w:rsidRPr="00A66952">
        <w:rPr>
          <w:rFonts w:ascii="Garamond" w:hAnsi="Garamond" w:cs="Arial"/>
          <w:color w:val="000000" w:themeColor="text1"/>
          <w:shd w:val="clear" w:color="auto" w:fill="FFFFFF"/>
        </w:rPr>
        <w:t> 52:235-248 (2003).</w:t>
      </w:r>
    </w:p>
    <w:p w14:paraId="48AD14BC" w14:textId="330145F1" w:rsidR="00DE2CAC" w:rsidRPr="00A66952" w:rsidRDefault="00DE2CAC" w:rsidP="00AB75E8">
      <w:pPr>
        <w:rPr>
          <w:rFonts w:ascii="Garamond" w:hAnsi="Garamond"/>
          <w:color w:val="000000" w:themeColor="text1"/>
        </w:rPr>
      </w:pPr>
    </w:p>
    <w:p w14:paraId="7A4A8B5D" w14:textId="23DB596D" w:rsidR="00665B30" w:rsidRPr="00A66952" w:rsidRDefault="00DE2CAC" w:rsidP="00AB75E8">
      <w:pPr>
        <w:rPr>
          <w:rFonts w:ascii="Garamond" w:hAnsi="Garamond"/>
          <w:color w:val="000000" w:themeColor="text1"/>
        </w:rPr>
      </w:pPr>
      <w:r w:rsidRPr="00A66952">
        <w:rPr>
          <w:rFonts w:ascii="Garamond" w:hAnsi="Garamond"/>
          <w:color w:val="000000" w:themeColor="text1"/>
        </w:rPr>
        <w:t>11/28/19 NO CLASS THANKSGIVING</w:t>
      </w:r>
    </w:p>
    <w:p w14:paraId="78DDF0D9" w14:textId="77777777" w:rsidR="00C241F5" w:rsidRPr="00A66952" w:rsidRDefault="00C241F5" w:rsidP="00CA387E">
      <w:pPr>
        <w:rPr>
          <w:rFonts w:ascii="Garamond" w:hAnsi="Garamond"/>
          <w:color w:val="000000" w:themeColor="text1"/>
        </w:rPr>
      </w:pPr>
    </w:p>
    <w:p w14:paraId="4290C528" w14:textId="0D831589" w:rsidR="00CA387E" w:rsidRPr="00A66952" w:rsidRDefault="00DE2CAC" w:rsidP="00CA387E">
      <w:pPr>
        <w:rPr>
          <w:rFonts w:ascii="Garamond" w:hAnsi="Garamond"/>
          <w:b/>
          <w:color w:val="000000" w:themeColor="text1"/>
        </w:rPr>
      </w:pPr>
      <w:r w:rsidRPr="00A66952">
        <w:rPr>
          <w:rFonts w:ascii="Garamond" w:hAnsi="Garamond"/>
          <w:color w:val="000000" w:themeColor="text1"/>
        </w:rPr>
        <w:t>12/3/19</w:t>
      </w:r>
      <w:r w:rsidR="00CA387E" w:rsidRPr="00A66952">
        <w:rPr>
          <w:rFonts w:ascii="Garamond" w:hAnsi="Garamond"/>
          <w:color w:val="000000" w:themeColor="text1"/>
        </w:rPr>
        <w:t xml:space="preserve"> </w:t>
      </w:r>
      <w:r w:rsidR="00CA387E" w:rsidRPr="00A66952">
        <w:rPr>
          <w:rFonts w:ascii="Garamond" w:hAnsi="Garamond"/>
          <w:b/>
          <w:color w:val="000000" w:themeColor="text1"/>
        </w:rPr>
        <w:t>Anger</w:t>
      </w:r>
    </w:p>
    <w:p w14:paraId="113A5536" w14:textId="25DEF8D0" w:rsidR="00C241F5" w:rsidRPr="00A66952" w:rsidRDefault="00CA387E" w:rsidP="00C241F5">
      <w:pPr>
        <w:rPr>
          <w:rFonts w:ascii="Garamond" w:hAnsi="Garamond"/>
          <w:color w:val="000000" w:themeColor="text1"/>
        </w:rPr>
      </w:pPr>
      <w:r w:rsidRPr="00A66952">
        <w:rPr>
          <w:rFonts w:ascii="Garamond" w:hAnsi="Garamond"/>
          <w:color w:val="000000" w:themeColor="text1"/>
        </w:rPr>
        <w:tab/>
        <w:t>O</w:t>
      </w:r>
      <w:r w:rsidR="00C241F5" w:rsidRPr="00A66952">
        <w:rPr>
          <w:rFonts w:ascii="Garamond" w:hAnsi="Garamond"/>
          <w:color w:val="000000" w:themeColor="text1"/>
        </w:rPr>
        <w:t xml:space="preserve">. Flanagan. </w:t>
      </w:r>
      <w:r w:rsidR="00C241F5" w:rsidRPr="00A66952">
        <w:rPr>
          <w:rFonts w:ascii="Garamond" w:hAnsi="Garamond"/>
          <w:color w:val="000000" w:themeColor="text1"/>
        </w:rPr>
        <w:t xml:space="preserve">“Moral Geographies of Anger.” </w:t>
      </w:r>
      <w:r w:rsidR="00C241F5" w:rsidRPr="00A66952">
        <w:rPr>
          <w:rFonts w:ascii="Garamond" w:hAnsi="Garamond"/>
          <w:i/>
          <w:color w:val="000000" w:themeColor="text1"/>
        </w:rPr>
        <w:t xml:space="preserve">The Geography of Morals. </w:t>
      </w:r>
      <w:r w:rsidR="00C241F5" w:rsidRPr="00A66952">
        <w:rPr>
          <w:rFonts w:ascii="Garamond" w:hAnsi="Garamond"/>
          <w:color w:val="000000" w:themeColor="text1"/>
        </w:rPr>
        <w:t xml:space="preserve">OUP (2017). </w:t>
      </w:r>
    </w:p>
    <w:p w14:paraId="79FBA003" w14:textId="77777777" w:rsidR="00CA387E" w:rsidRPr="00A66952" w:rsidRDefault="00CA387E" w:rsidP="00AB75E8">
      <w:pPr>
        <w:rPr>
          <w:rFonts w:ascii="Garamond" w:hAnsi="Garamond"/>
          <w:color w:val="000000" w:themeColor="text1"/>
        </w:rPr>
      </w:pPr>
    </w:p>
    <w:p w14:paraId="12AC796F" w14:textId="77777777" w:rsidR="00CA387E" w:rsidRPr="00A66952" w:rsidRDefault="00DE2CAC" w:rsidP="00CA387E">
      <w:pPr>
        <w:rPr>
          <w:rFonts w:ascii="Garamond" w:hAnsi="Garamond"/>
          <w:b/>
          <w:color w:val="000000" w:themeColor="text1"/>
        </w:rPr>
      </w:pPr>
      <w:r w:rsidRPr="00A66952">
        <w:rPr>
          <w:rFonts w:ascii="Garamond" w:hAnsi="Garamond"/>
          <w:color w:val="000000" w:themeColor="text1"/>
        </w:rPr>
        <w:t>12/5/19</w:t>
      </w:r>
      <w:r w:rsidR="00CA387E" w:rsidRPr="00A66952">
        <w:rPr>
          <w:rFonts w:ascii="Garamond" w:hAnsi="Garamond"/>
          <w:color w:val="000000" w:themeColor="text1"/>
        </w:rPr>
        <w:t xml:space="preserve"> </w:t>
      </w:r>
      <w:r w:rsidR="00CA387E" w:rsidRPr="00A66952">
        <w:rPr>
          <w:rFonts w:ascii="Garamond" w:hAnsi="Garamond"/>
          <w:b/>
          <w:color w:val="000000" w:themeColor="text1"/>
        </w:rPr>
        <w:t>Love</w:t>
      </w:r>
    </w:p>
    <w:p w14:paraId="7DBB49AC" w14:textId="352953DD" w:rsidR="00CA387E" w:rsidRPr="00C241F5" w:rsidRDefault="00CA387E" w:rsidP="00CA387E">
      <w:pPr>
        <w:ind w:firstLine="720"/>
        <w:rPr>
          <w:rFonts w:ascii="Garamond" w:hAnsi="Garamond"/>
          <w:b/>
          <w:color w:val="000000" w:themeColor="text1"/>
        </w:rPr>
      </w:pPr>
      <w:r w:rsidRPr="00A66952">
        <w:rPr>
          <w:rFonts w:ascii="Garamond" w:hAnsi="Garamond"/>
          <w:color w:val="000000" w:themeColor="text1"/>
        </w:rPr>
        <w:t>Baier, A. C., 1991, “Unsafe Loves</w:t>
      </w:r>
      <w:r w:rsidR="00C241F5" w:rsidRPr="00A66952">
        <w:rPr>
          <w:rFonts w:ascii="Garamond" w:hAnsi="Garamond"/>
          <w:color w:val="000000" w:themeColor="text1"/>
        </w:rPr>
        <w:t xml:space="preserve">.” </w:t>
      </w:r>
      <w:r w:rsidR="00C241F5" w:rsidRPr="00A66952">
        <w:rPr>
          <w:rFonts w:ascii="Garamond" w:hAnsi="Garamond"/>
          <w:i/>
          <w:color w:val="000000" w:themeColor="text1"/>
        </w:rPr>
        <w:t xml:space="preserve">The Philosophy of Erotic Love. </w:t>
      </w:r>
      <w:r w:rsidR="00C241F5" w:rsidRPr="00A66952">
        <w:rPr>
          <w:rFonts w:ascii="Garamond" w:hAnsi="Garamond"/>
          <w:color w:val="000000" w:themeColor="text1"/>
        </w:rPr>
        <w:t>UKP</w:t>
      </w:r>
      <w:r w:rsidRPr="00A66952">
        <w:rPr>
          <w:rFonts w:ascii="Garamond" w:hAnsi="Garamond"/>
          <w:color w:val="000000" w:themeColor="text1"/>
        </w:rPr>
        <w:t xml:space="preserve"> (1991</w:t>
      </w:r>
      <w:r w:rsidR="00C241F5" w:rsidRPr="00A66952">
        <w:rPr>
          <w:rFonts w:ascii="Garamond" w:hAnsi="Garamond"/>
          <w:color w:val="000000" w:themeColor="text1"/>
        </w:rPr>
        <w:t>) pp.</w:t>
      </w:r>
      <w:r w:rsidRPr="00A66952">
        <w:rPr>
          <w:rFonts w:ascii="Garamond" w:hAnsi="Garamond"/>
          <w:color w:val="000000" w:themeColor="text1"/>
        </w:rPr>
        <w:t xml:space="preserve"> 433–50.</w:t>
      </w:r>
    </w:p>
    <w:p w14:paraId="4D62EB9C" w14:textId="66F5A7E5" w:rsidR="00DE2CAC" w:rsidRPr="00C241F5" w:rsidRDefault="00DE2CAC" w:rsidP="00AB75E8">
      <w:pPr>
        <w:rPr>
          <w:rFonts w:ascii="Garamond" w:hAnsi="Garamond"/>
          <w:color w:val="000000" w:themeColor="text1"/>
        </w:rPr>
      </w:pPr>
    </w:p>
    <w:p w14:paraId="170F8474" w14:textId="00483C7F" w:rsidR="00DE2CAC" w:rsidRPr="00E654BC" w:rsidRDefault="00E654BC" w:rsidP="00AB75E8">
      <w:pPr>
        <w:rPr>
          <w:rFonts w:ascii="Garamond" w:hAnsi="Garamond"/>
          <w:i/>
          <w:color w:val="000000" w:themeColor="text1"/>
        </w:rPr>
      </w:pPr>
      <w:r>
        <w:rPr>
          <w:rFonts w:ascii="Garamond" w:hAnsi="Garamond"/>
          <w:color w:val="000000" w:themeColor="text1"/>
        </w:rPr>
        <w:t xml:space="preserve">12/9/19 </w:t>
      </w:r>
      <w:r>
        <w:rPr>
          <w:rFonts w:ascii="Garamond" w:hAnsi="Garamond"/>
          <w:i/>
          <w:color w:val="000000" w:themeColor="text1"/>
        </w:rPr>
        <w:t xml:space="preserve">Final Paper Due at 8pm. </w:t>
      </w:r>
    </w:p>
    <w:sectPr w:rsidR="00DE2CAC" w:rsidRPr="00E654BC" w:rsidSect="003843D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9-05-05T14:54:00Z" w:initials="MOU">
    <w:p w14:paraId="4231CF18" w14:textId="77777777" w:rsidR="00ED35D2" w:rsidRDefault="00ED35D2" w:rsidP="00ED35D2">
      <w:pPr>
        <w:pStyle w:val="CommentText"/>
      </w:pPr>
      <w:r>
        <w:rPr>
          <w:rStyle w:val="CommentReference"/>
        </w:rPr>
        <w:annotationRef/>
      </w:r>
      <w:r>
        <w:t>Too many! Reduce numbers!</w:t>
      </w:r>
    </w:p>
  </w:comment>
  <w:comment w:id="1" w:author="Microsoft Office User" w:date="2019-06-07T13:04:00Z" w:initials="MOU">
    <w:p w14:paraId="7E045944" w14:textId="07E1713B" w:rsidR="00ED35D2" w:rsidRDefault="00ED35D2">
      <w:pPr>
        <w:pStyle w:val="CommentText"/>
      </w:pPr>
      <w:r>
        <w:rPr>
          <w:rStyle w:val="CommentReference"/>
        </w:rPr>
        <w:annotationRef/>
      </w:r>
    </w:p>
  </w:comment>
  <w:comment w:id="2" w:author="Microsoft Office User" w:date="2019-05-05T14:55:00Z" w:initials="MOU">
    <w:p w14:paraId="0BE29FCB" w14:textId="77777777" w:rsidR="00ED35D2" w:rsidRDefault="00ED35D2" w:rsidP="00ED35D2">
      <w:pPr>
        <w:pStyle w:val="CommentText"/>
      </w:pPr>
      <w:r>
        <w:rPr>
          <w:rStyle w:val="CommentReference"/>
        </w:rPr>
        <w:annotationRef/>
      </w:r>
      <w:r>
        <w:t>Change to 8pm?</w:t>
      </w:r>
    </w:p>
  </w:comment>
  <w:comment w:id="3" w:author="Microsoft Office User" w:date="2019-05-05T14:55:00Z" w:initials="MOU">
    <w:p w14:paraId="1018DA95" w14:textId="77777777" w:rsidR="00ED35D2" w:rsidRDefault="00ED35D2" w:rsidP="00ED35D2">
      <w:pPr>
        <w:pStyle w:val="CommentText"/>
      </w:pPr>
      <w:r>
        <w:rPr>
          <w:rStyle w:val="CommentReference"/>
        </w:rPr>
        <w:annotationRef/>
      </w:r>
      <w:r>
        <w:t>Or 5-6?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31CF18" w15:done="0"/>
  <w15:commentEx w15:paraId="7E045944" w15:paraIdParent="4231CF18" w15:done="0"/>
  <w15:commentEx w15:paraId="0BE29FCB" w15:done="0"/>
  <w15:commentEx w15:paraId="1018DA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1CF18" w16cid:durableId="207977B7"/>
  <w16cid:commentId w16cid:paraId="7E045944" w16cid:durableId="20A4DF41"/>
  <w16cid:commentId w16cid:paraId="0BE29FCB" w16cid:durableId="207977E0"/>
  <w16cid:commentId w16cid:paraId="1018DA95" w16cid:durableId="207977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000"/>
    <w:multiLevelType w:val="multilevel"/>
    <w:tmpl w:val="5A3C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9677C"/>
    <w:multiLevelType w:val="hybridMultilevel"/>
    <w:tmpl w:val="B0DC8DB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BE570C"/>
    <w:multiLevelType w:val="hybridMultilevel"/>
    <w:tmpl w:val="7B20D63C"/>
    <w:lvl w:ilvl="0" w:tplc="8FBEF4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DC1914"/>
    <w:multiLevelType w:val="hybridMultilevel"/>
    <w:tmpl w:val="C85C290C"/>
    <w:lvl w:ilvl="0" w:tplc="A762F9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B51D4"/>
    <w:multiLevelType w:val="hybridMultilevel"/>
    <w:tmpl w:val="C2A84A26"/>
    <w:lvl w:ilvl="0" w:tplc="8FBEF4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7077FB"/>
    <w:multiLevelType w:val="hybridMultilevel"/>
    <w:tmpl w:val="B448B112"/>
    <w:lvl w:ilvl="0" w:tplc="8FBEF4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3B6971"/>
    <w:multiLevelType w:val="hybridMultilevel"/>
    <w:tmpl w:val="4DC013A0"/>
    <w:lvl w:ilvl="0" w:tplc="5F720A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B82A26"/>
    <w:multiLevelType w:val="hybridMultilevel"/>
    <w:tmpl w:val="7B20D63C"/>
    <w:lvl w:ilvl="0" w:tplc="8FBEF4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1B527A"/>
    <w:multiLevelType w:val="multilevel"/>
    <w:tmpl w:val="8CCA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FA6F5E"/>
    <w:multiLevelType w:val="hybridMultilevel"/>
    <w:tmpl w:val="8938C806"/>
    <w:lvl w:ilvl="0" w:tplc="0A06CD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C323D8"/>
    <w:multiLevelType w:val="hybridMultilevel"/>
    <w:tmpl w:val="6C624F1C"/>
    <w:lvl w:ilvl="0" w:tplc="7DF252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10"/>
  </w:num>
  <w:num w:numId="4">
    <w:abstractNumId w:val="4"/>
  </w:num>
  <w:num w:numId="5">
    <w:abstractNumId w:val="0"/>
  </w:num>
  <w:num w:numId="6">
    <w:abstractNumId w:val="8"/>
  </w:num>
  <w:num w:numId="7">
    <w:abstractNumId w:val="9"/>
  </w:num>
  <w:num w:numId="8">
    <w:abstractNumId w:val="3"/>
  </w:num>
  <w:num w:numId="9">
    <w:abstractNumId w:val="6"/>
  </w:num>
  <w:num w:numId="10">
    <w:abstractNumId w:val="1"/>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75"/>
    <w:rsid w:val="0008400E"/>
    <w:rsid w:val="00100E03"/>
    <w:rsid w:val="00103E9D"/>
    <w:rsid w:val="001279AF"/>
    <w:rsid w:val="00214B20"/>
    <w:rsid w:val="00246FD7"/>
    <w:rsid w:val="002A3B1B"/>
    <w:rsid w:val="00364D26"/>
    <w:rsid w:val="003843D1"/>
    <w:rsid w:val="004E3097"/>
    <w:rsid w:val="00505592"/>
    <w:rsid w:val="00544C67"/>
    <w:rsid w:val="005F090A"/>
    <w:rsid w:val="005F49BB"/>
    <w:rsid w:val="00607B75"/>
    <w:rsid w:val="00665B30"/>
    <w:rsid w:val="00667CB9"/>
    <w:rsid w:val="00693AAA"/>
    <w:rsid w:val="00696C81"/>
    <w:rsid w:val="006A476F"/>
    <w:rsid w:val="00705DF7"/>
    <w:rsid w:val="00781676"/>
    <w:rsid w:val="00795A76"/>
    <w:rsid w:val="007C08CF"/>
    <w:rsid w:val="00817C55"/>
    <w:rsid w:val="00823702"/>
    <w:rsid w:val="008431D3"/>
    <w:rsid w:val="00873EA0"/>
    <w:rsid w:val="008F1901"/>
    <w:rsid w:val="00930538"/>
    <w:rsid w:val="00961C91"/>
    <w:rsid w:val="009A56EB"/>
    <w:rsid w:val="009B418C"/>
    <w:rsid w:val="00A50443"/>
    <w:rsid w:val="00A64869"/>
    <w:rsid w:val="00A66952"/>
    <w:rsid w:val="00AB75E8"/>
    <w:rsid w:val="00AE0A78"/>
    <w:rsid w:val="00AF70CD"/>
    <w:rsid w:val="00B720D1"/>
    <w:rsid w:val="00C241F5"/>
    <w:rsid w:val="00C372EB"/>
    <w:rsid w:val="00C91706"/>
    <w:rsid w:val="00CA387E"/>
    <w:rsid w:val="00D11B6E"/>
    <w:rsid w:val="00D21121"/>
    <w:rsid w:val="00DE2CAC"/>
    <w:rsid w:val="00DF3616"/>
    <w:rsid w:val="00E34242"/>
    <w:rsid w:val="00E654BC"/>
    <w:rsid w:val="00ED35D2"/>
    <w:rsid w:val="00F81675"/>
    <w:rsid w:val="00F87D5D"/>
    <w:rsid w:val="00FB0F77"/>
    <w:rsid w:val="00FE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1E17FB"/>
  <w15:chartTrackingRefBased/>
  <w15:docId w15:val="{709387C5-578E-5344-A199-EDDA685B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B30"/>
    <w:rPr>
      <w:rFonts w:ascii="Times New Roman" w:eastAsia="Times New Roman" w:hAnsi="Times New Roman" w:cs="Times New Roman"/>
    </w:rPr>
  </w:style>
  <w:style w:type="paragraph" w:styleId="Heading1">
    <w:name w:val="heading 1"/>
    <w:basedOn w:val="Normal"/>
    <w:link w:val="Heading1Char"/>
    <w:uiPriority w:val="9"/>
    <w:qFormat/>
    <w:rsid w:val="00CA387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675"/>
    <w:rPr>
      <w:color w:val="0000FF"/>
      <w:u w:val="single"/>
    </w:rPr>
  </w:style>
  <w:style w:type="character" w:styleId="CommentReference">
    <w:name w:val="annotation reference"/>
    <w:basedOn w:val="DefaultParagraphFont"/>
    <w:uiPriority w:val="99"/>
    <w:semiHidden/>
    <w:unhideWhenUsed/>
    <w:rsid w:val="00ED35D2"/>
    <w:rPr>
      <w:sz w:val="16"/>
      <w:szCs w:val="16"/>
    </w:rPr>
  </w:style>
  <w:style w:type="paragraph" w:styleId="CommentText">
    <w:name w:val="annotation text"/>
    <w:basedOn w:val="Normal"/>
    <w:link w:val="CommentTextChar"/>
    <w:uiPriority w:val="99"/>
    <w:semiHidden/>
    <w:unhideWhenUsed/>
    <w:rsid w:val="00ED35D2"/>
    <w:rPr>
      <w:sz w:val="20"/>
      <w:szCs w:val="20"/>
    </w:rPr>
  </w:style>
  <w:style w:type="character" w:customStyle="1" w:styleId="CommentTextChar">
    <w:name w:val="Comment Text Char"/>
    <w:basedOn w:val="DefaultParagraphFont"/>
    <w:link w:val="CommentText"/>
    <w:uiPriority w:val="99"/>
    <w:semiHidden/>
    <w:rsid w:val="00ED35D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35D2"/>
    <w:rPr>
      <w:sz w:val="18"/>
      <w:szCs w:val="18"/>
    </w:rPr>
  </w:style>
  <w:style w:type="character" w:customStyle="1" w:styleId="BalloonTextChar">
    <w:name w:val="Balloon Text Char"/>
    <w:basedOn w:val="DefaultParagraphFont"/>
    <w:link w:val="BalloonText"/>
    <w:uiPriority w:val="99"/>
    <w:semiHidden/>
    <w:rsid w:val="00ED35D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D35D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D35D2"/>
    <w:rPr>
      <w:rFonts w:ascii="Times New Roman" w:eastAsia="Times New Roman" w:hAnsi="Times New Roman" w:cs="Times New Roman"/>
      <w:b/>
      <w:bCs/>
      <w:sz w:val="20"/>
      <w:szCs w:val="20"/>
    </w:rPr>
  </w:style>
  <w:style w:type="character" w:customStyle="1" w:styleId="normaltextrun">
    <w:name w:val="normaltextrun"/>
    <w:basedOn w:val="DefaultParagraphFont"/>
    <w:rsid w:val="00930538"/>
  </w:style>
  <w:style w:type="character" w:customStyle="1" w:styleId="eop">
    <w:name w:val="eop"/>
    <w:basedOn w:val="DefaultParagraphFont"/>
    <w:rsid w:val="00930538"/>
  </w:style>
  <w:style w:type="paragraph" w:customStyle="1" w:styleId="paragraph">
    <w:name w:val="paragraph"/>
    <w:basedOn w:val="Normal"/>
    <w:rsid w:val="00930538"/>
    <w:pPr>
      <w:spacing w:before="100" w:beforeAutospacing="1" w:after="100" w:afterAutospacing="1"/>
    </w:pPr>
  </w:style>
  <w:style w:type="paragraph" w:styleId="ListParagraph">
    <w:name w:val="List Paragraph"/>
    <w:basedOn w:val="Normal"/>
    <w:uiPriority w:val="34"/>
    <w:qFormat/>
    <w:rsid w:val="00D11B6E"/>
    <w:pPr>
      <w:ind w:left="720"/>
      <w:contextualSpacing/>
    </w:pPr>
  </w:style>
  <w:style w:type="character" w:customStyle="1" w:styleId="Heading1Char">
    <w:name w:val="Heading 1 Char"/>
    <w:basedOn w:val="DefaultParagraphFont"/>
    <w:link w:val="Heading1"/>
    <w:uiPriority w:val="9"/>
    <w:rsid w:val="00CA387E"/>
    <w:rPr>
      <w:rFonts w:ascii="Times New Roman" w:eastAsia="Times New Roman" w:hAnsi="Times New Roman" w:cs="Times New Roman"/>
      <w:b/>
      <w:bCs/>
      <w:kern w:val="36"/>
      <w:sz w:val="48"/>
      <w:szCs w:val="48"/>
    </w:rPr>
  </w:style>
  <w:style w:type="paragraph" w:customStyle="1" w:styleId="author">
    <w:name w:val="author"/>
    <w:basedOn w:val="Normal"/>
    <w:rsid w:val="00CA387E"/>
    <w:pPr>
      <w:spacing w:before="100" w:beforeAutospacing="1" w:after="100" w:afterAutospacing="1"/>
    </w:pPr>
  </w:style>
  <w:style w:type="character" w:styleId="Emphasis">
    <w:name w:val="Emphasis"/>
    <w:basedOn w:val="DefaultParagraphFont"/>
    <w:uiPriority w:val="20"/>
    <w:qFormat/>
    <w:rsid w:val="00C241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0675">
      <w:bodyDiv w:val="1"/>
      <w:marLeft w:val="0"/>
      <w:marRight w:val="0"/>
      <w:marTop w:val="0"/>
      <w:marBottom w:val="0"/>
      <w:divBdr>
        <w:top w:val="none" w:sz="0" w:space="0" w:color="auto"/>
        <w:left w:val="none" w:sz="0" w:space="0" w:color="auto"/>
        <w:bottom w:val="none" w:sz="0" w:space="0" w:color="auto"/>
        <w:right w:val="none" w:sz="0" w:space="0" w:color="auto"/>
      </w:divBdr>
    </w:div>
    <w:div w:id="390616322">
      <w:bodyDiv w:val="1"/>
      <w:marLeft w:val="0"/>
      <w:marRight w:val="0"/>
      <w:marTop w:val="0"/>
      <w:marBottom w:val="0"/>
      <w:divBdr>
        <w:top w:val="none" w:sz="0" w:space="0" w:color="auto"/>
        <w:left w:val="none" w:sz="0" w:space="0" w:color="auto"/>
        <w:bottom w:val="none" w:sz="0" w:space="0" w:color="auto"/>
        <w:right w:val="none" w:sz="0" w:space="0" w:color="auto"/>
      </w:divBdr>
    </w:div>
    <w:div w:id="720639872">
      <w:bodyDiv w:val="1"/>
      <w:marLeft w:val="0"/>
      <w:marRight w:val="0"/>
      <w:marTop w:val="0"/>
      <w:marBottom w:val="0"/>
      <w:divBdr>
        <w:top w:val="none" w:sz="0" w:space="0" w:color="auto"/>
        <w:left w:val="none" w:sz="0" w:space="0" w:color="auto"/>
        <w:bottom w:val="none" w:sz="0" w:space="0" w:color="auto"/>
        <w:right w:val="none" w:sz="0" w:space="0" w:color="auto"/>
      </w:divBdr>
    </w:div>
    <w:div w:id="1259021144">
      <w:bodyDiv w:val="1"/>
      <w:marLeft w:val="0"/>
      <w:marRight w:val="0"/>
      <w:marTop w:val="0"/>
      <w:marBottom w:val="0"/>
      <w:divBdr>
        <w:top w:val="none" w:sz="0" w:space="0" w:color="auto"/>
        <w:left w:val="none" w:sz="0" w:space="0" w:color="auto"/>
        <w:bottom w:val="none" w:sz="0" w:space="0" w:color="auto"/>
        <w:right w:val="none" w:sz="0" w:space="0" w:color="auto"/>
      </w:divBdr>
    </w:div>
    <w:div w:id="1450274259">
      <w:bodyDiv w:val="1"/>
      <w:marLeft w:val="0"/>
      <w:marRight w:val="0"/>
      <w:marTop w:val="0"/>
      <w:marBottom w:val="0"/>
      <w:divBdr>
        <w:top w:val="none" w:sz="0" w:space="0" w:color="auto"/>
        <w:left w:val="none" w:sz="0" w:space="0" w:color="auto"/>
        <w:bottom w:val="none" w:sz="0" w:space="0" w:color="auto"/>
        <w:right w:val="none" w:sz="0" w:space="0" w:color="auto"/>
      </w:divBdr>
    </w:div>
    <w:div w:id="1472751926">
      <w:bodyDiv w:val="1"/>
      <w:marLeft w:val="0"/>
      <w:marRight w:val="0"/>
      <w:marTop w:val="0"/>
      <w:marBottom w:val="0"/>
      <w:divBdr>
        <w:top w:val="none" w:sz="0" w:space="0" w:color="auto"/>
        <w:left w:val="none" w:sz="0" w:space="0" w:color="auto"/>
        <w:bottom w:val="none" w:sz="0" w:space="0" w:color="auto"/>
        <w:right w:val="none" w:sz="0" w:space="0" w:color="auto"/>
      </w:divBdr>
    </w:div>
    <w:div w:id="1475444450">
      <w:bodyDiv w:val="1"/>
      <w:marLeft w:val="0"/>
      <w:marRight w:val="0"/>
      <w:marTop w:val="0"/>
      <w:marBottom w:val="0"/>
      <w:divBdr>
        <w:top w:val="none" w:sz="0" w:space="0" w:color="auto"/>
        <w:left w:val="none" w:sz="0" w:space="0" w:color="auto"/>
        <w:bottom w:val="none" w:sz="0" w:space="0" w:color="auto"/>
        <w:right w:val="none" w:sz="0" w:space="0" w:color="auto"/>
      </w:divBdr>
    </w:div>
    <w:div w:id="18629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essibility.tulane.edu/" TargetMode="Externa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philpapers.org/asearch.pl?pub=991" TargetMode="External"/><Relationship Id="rId5" Type="http://schemas.openxmlformats.org/officeDocument/2006/relationships/comments" Target="comments.xml"/><Relationship Id="rId10" Type="http://schemas.openxmlformats.org/officeDocument/2006/relationships/hyperlink" Target="https://conduct.tulane.edu/resources/code-student-conduct" TargetMode="External"/><Relationship Id="rId4" Type="http://schemas.openxmlformats.org/officeDocument/2006/relationships/webSettings" Target="webSettings.xml"/><Relationship Id="rId9" Type="http://schemas.openxmlformats.org/officeDocument/2006/relationships/hyperlink" Target="https://college.tulane.edu/academic-hones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2394</Words>
  <Characters>11975</Characters>
  <Application>Microsoft Office Word</Application>
  <DocSecurity>0</DocSecurity>
  <Lines>199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2019-06-10T22:10:00Z</dcterms:created>
  <dcterms:modified xsi:type="dcterms:W3CDTF">2019-06-10T22:10:00Z</dcterms:modified>
</cp:coreProperties>
</file>